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3F0E7" w14:textId="77777777" w:rsidR="00000000" w:rsidRDefault="00EA618C">
      <w:pPr>
        <w:divId w:val="13413915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
        <w:gridCol w:w="10599"/>
        <w:gridCol w:w="221"/>
      </w:tblGrid>
      <w:tr w:rsidR="00000000" w14:paraId="322C99AC" w14:textId="77777777">
        <w:tc>
          <w:tcPr>
            <w:tcW w:w="100" w:type="pct"/>
            <w:vAlign w:val="center"/>
            <w:hideMark/>
          </w:tcPr>
          <w:p w14:paraId="42CD9147" w14:textId="77777777" w:rsidR="00000000" w:rsidRDefault="00EA618C">
            <w:pPr>
              <w:rPr>
                <w:rFonts w:ascii="Helvetica" w:eastAsia="Times New Roman" w:hAnsi="Helvetica" w:cs="Helvetica"/>
                <w:sz w:val="18"/>
                <w:szCs w:val="18"/>
              </w:rPr>
            </w:pPr>
          </w:p>
        </w:tc>
        <w:tc>
          <w:tcPr>
            <w:tcW w:w="4800" w:type="pct"/>
            <w:vAlign w:val="center"/>
            <w:hideMark/>
          </w:tcPr>
          <w:p w14:paraId="634B35F2" w14:textId="77777777" w:rsidR="00000000" w:rsidRDefault="00EA618C">
            <w:pPr>
              <w:spacing w:before="15" w:after="15"/>
              <w:ind w:left="15" w:right="15"/>
              <w:divId w:val="3020097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4"/>
              <w:gridCol w:w="5285"/>
            </w:tblGrid>
            <w:tr w:rsidR="00000000" w14:paraId="2D7CEF62" w14:textId="77777777">
              <w:tc>
                <w:tcPr>
                  <w:tcW w:w="0" w:type="auto"/>
                  <w:vAlign w:val="center"/>
                  <w:hideMark/>
                </w:tcPr>
                <w:p w14:paraId="50C9E650" w14:textId="77777777" w:rsidR="00EA618C" w:rsidRPr="00EA618C" w:rsidRDefault="00EA618C">
                  <w:pPr>
                    <w:spacing w:before="15" w:after="15"/>
                    <w:ind w:left="15" w:right="15"/>
                    <w:rPr>
                      <w:rFonts w:ascii="Helvetica" w:eastAsia="Times New Roman" w:hAnsi="Helvetica" w:cs="Helvetica"/>
                      <w:b/>
                      <w:bCs/>
                      <w:sz w:val="28"/>
                      <w:szCs w:val="28"/>
                    </w:rPr>
                  </w:pPr>
                  <w:r w:rsidRPr="00EA618C">
                    <w:rPr>
                      <w:rFonts w:ascii="Helvetica" w:eastAsia="Times New Roman" w:hAnsi="Helvetica" w:cs="Helvetica"/>
                      <w:b/>
                      <w:bCs/>
                      <w:sz w:val="28"/>
                      <w:szCs w:val="28"/>
                    </w:rPr>
                    <w:t>Physics A</w:t>
                  </w:r>
                  <w:r w:rsidRPr="00EA618C">
                    <w:rPr>
                      <w:rFonts w:ascii="Helvetica" w:eastAsia="Times New Roman" w:hAnsi="Helvetica" w:cs="Helvetica"/>
                      <w:sz w:val="28"/>
                      <w:szCs w:val="28"/>
                    </w:rPr>
                    <w:br/>
                  </w:r>
                  <w:r w:rsidRPr="00EA618C">
                    <w:rPr>
                      <w:rFonts w:ascii="Helvetica" w:eastAsia="Times New Roman" w:hAnsi="Helvetica" w:cs="Helvetica"/>
                      <w:sz w:val="28"/>
                      <w:szCs w:val="28"/>
                    </w:rPr>
                    <w:br/>
                  </w:r>
                  <w:r w:rsidRPr="00EA618C">
                    <w:rPr>
                      <w:rFonts w:ascii="Helvetica" w:eastAsia="Times New Roman" w:hAnsi="Helvetica" w:cs="Helvetica"/>
                      <w:b/>
                      <w:bCs/>
                      <w:sz w:val="28"/>
                      <w:szCs w:val="28"/>
                    </w:rPr>
                    <w:t xml:space="preserve">Thermal Physics practise questions   </w:t>
                  </w:r>
                </w:p>
                <w:p w14:paraId="36D73B0E" w14:textId="74AAA005" w:rsidR="00000000" w:rsidRPr="00EA618C" w:rsidRDefault="00EA618C">
                  <w:pPr>
                    <w:spacing w:before="15" w:after="15"/>
                    <w:ind w:left="15" w:right="15"/>
                    <w:rPr>
                      <w:rFonts w:ascii="Helvetica" w:eastAsia="Times New Roman" w:hAnsi="Helvetica" w:cs="Helvetica"/>
                      <w:b/>
                      <w:bCs/>
                      <w:sz w:val="32"/>
                      <w:szCs w:val="32"/>
                    </w:rPr>
                  </w:pPr>
                  <w:r w:rsidRPr="00EA618C">
                    <w:rPr>
                      <w:rFonts w:ascii="Helvetica" w:eastAsia="Times New Roman" w:hAnsi="Helvetica" w:cs="Helvetica"/>
                      <w:b/>
                      <w:bCs/>
                      <w:sz w:val="28"/>
                      <w:szCs w:val="28"/>
                    </w:rPr>
                    <w:t>50 marks</w:t>
                  </w:r>
                </w:p>
                <w:p w14:paraId="576166FE" w14:textId="73524969" w:rsidR="00EA618C" w:rsidRDefault="00EA618C">
                  <w:pPr>
                    <w:spacing w:before="15" w:after="15"/>
                    <w:ind w:left="15" w:right="15"/>
                    <w:rPr>
                      <w:rFonts w:ascii="Helvetica" w:eastAsia="Times New Roman" w:hAnsi="Helvetica" w:cs="Helvetica"/>
                    </w:rPr>
                  </w:pPr>
                </w:p>
              </w:tc>
              <w:tc>
                <w:tcPr>
                  <w:tcW w:w="0" w:type="auto"/>
                  <w:hideMark/>
                </w:tcPr>
                <w:p w14:paraId="4EB9158F" w14:textId="77777777" w:rsidR="00000000" w:rsidRDefault="00EA618C">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3D84E15F" wp14:editId="2DC6CE55">
                        <wp:extent cx="1430020" cy="515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020" cy="515620"/>
                                </a:xfrm>
                                <a:prstGeom prst="rect">
                                  <a:avLst/>
                                </a:prstGeom>
                                <a:noFill/>
                                <a:ln>
                                  <a:noFill/>
                                </a:ln>
                              </pic:spPr>
                            </pic:pic>
                          </a:graphicData>
                        </a:graphic>
                      </wp:inline>
                    </w:drawing>
                  </w:r>
                </w:p>
              </w:tc>
            </w:tr>
            <w:tr w:rsidR="00000000" w14:paraId="48352964"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2CF853AD" w14:textId="77777777" w:rsidR="00000000" w:rsidRDefault="00EA618C">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t>Additional resources may be supplied with this paper.</w:t>
                  </w:r>
                  <w:r>
                    <w:rPr>
                      <w:sz w:val="21"/>
                      <w:szCs w:val="21"/>
                    </w:rPr>
                    <w:br/>
                  </w:r>
                  <w:r>
                    <w:rPr>
                      <w:sz w:val="21"/>
                      <w:szCs w:val="21"/>
                    </w:rPr>
                    <w:br/>
                  </w:r>
                  <w:r>
                    <w:rPr>
                      <w:b/>
                      <w:bCs/>
                      <w:sz w:val="21"/>
                      <w:szCs w:val="21"/>
                    </w:rPr>
                    <w:t>Other materia</w:t>
                  </w:r>
                  <w:r>
                    <w:rPr>
                      <w:b/>
                      <w:bCs/>
                      <w:sz w:val="21"/>
                      <w:szCs w:val="21"/>
                    </w:rPr>
                    <w:t>ls required:</w:t>
                  </w:r>
                  <w:r>
                    <w:rPr>
                      <w:sz w:val="21"/>
                      <w:szCs w:val="21"/>
                    </w:rPr>
                    <w:br/>
                    <w:t>•   Pencil</w:t>
                  </w:r>
                  <w:r>
                    <w:rPr>
                      <w:sz w:val="21"/>
                      <w:szCs w:val="21"/>
                    </w:rPr>
                    <w:br/>
                    <w:t xml:space="preserve">•   Ruler (cm/mm) </w:t>
                  </w:r>
                </w:p>
              </w:tc>
              <w:tc>
                <w:tcPr>
                  <w:tcW w:w="2500" w:type="pct"/>
                  <w:hideMark/>
                </w:tcPr>
                <w:p w14:paraId="4DAEDBDA" w14:textId="590E1BD0" w:rsidR="00000000" w:rsidRDefault="00EA618C">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1 hour</w:t>
                  </w:r>
                  <w:r>
                    <w:rPr>
                      <w:rFonts w:ascii="Helvetica" w:eastAsia="Times New Roman" w:hAnsi="Helvetica" w:cs="Helvetica"/>
                      <w:sz w:val="27"/>
                      <w:szCs w:val="27"/>
                    </w:rPr>
                    <w:t xml:space="preserve">      </w:t>
                  </w:r>
                </w:p>
              </w:tc>
            </w:tr>
            <w:tr w:rsidR="00000000" w14:paraId="1B66CFC8" w14:textId="77777777">
              <w:trPr>
                <w:trHeight w:val="300"/>
              </w:trPr>
              <w:tc>
                <w:tcPr>
                  <w:tcW w:w="0" w:type="auto"/>
                  <w:gridSpan w:val="2"/>
                  <w:vAlign w:val="center"/>
                  <w:hideMark/>
                </w:tcPr>
                <w:p w14:paraId="3A81AA16"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523DF190" w14:textId="77777777" w:rsidR="00000000" w:rsidRDefault="00EA618C">
            <w:pPr>
              <w:spacing w:before="15" w:after="15"/>
              <w:ind w:left="15" w:right="15"/>
              <w:rPr>
                <w:rFonts w:ascii="Helvetica" w:eastAsia="Times New Roman" w:hAnsi="Helvetica" w:cs="Helvetica"/>
                <w:sz w:val="18"/>
                <w:szCs w:val="18"/>
              </w:rPr>
            </w:pPr>
          </w:p>
        </w:tc>
        <w:tc>
          <w:tcPr>
            <w:tcW w:w="100" w:type="pct"/>
            <w:vAlign w:val="center"/>
            <w:hideMark/>
          </w:tcPr>
          <w:p w14:paraId="2D690D36" w14:textId="77777777" w:rsidR="00000000" w:rsidRDefault="00EA618C">
            <w:pPr>
              <w:spacing w:before="15" w:after="15"/>
              <w:ind w:left="15" w:right="15"/>
              <w:rPr>
                <w:rFonts w:eastAsia="Times New Roman"/>
                <w:sz w:val="20"/>
                <w:szCs w:val="20"/>
              </w:rPr>
            </w:pPr>
          </w:p>
        </w:tc>
      </w:tr>
    </w:tbl>
    <w:p w14:paraId="74103924" w14:textId="77777777" w:rsidR="00000000" w:rsidRDefault="00EA618C">
      <w:pPr>
        <w:rPr>
          <w:rFonts w:ascii="Helvetica" w:eastAsia="Times New Roman" w:hAnsi="Helvetica" w:cs="Helvetica"/>
        </w:rPr>
      </w:pPr>
    </w:p>
    <w:p w14:paraId="2D6D1C3B" w14:textId="77777777" w:rsidR="00000000" w:rsidRDefault="00EA618C">
      <w:pPr>
        <w:pStyle w:val="Heading2"/>
        <w:rPr>
          <w:rFonts w:ascii="Helvetica" w:eastAsia="Times New Roman" w:hAnsi="Helvetica" w:cs="Helvetica"/>
        </w:rPr>
      </w:pPr>
      <w:r>
        <w:rPr>
          <w:rFonts w:ascii="Helvetica" w:eastAsia="Times New Roman" w:hAnsi="Helvetica" w:cs="Helvetica"/>
        </w:rPr>
        <w:t>INSTRUCTIONS TO CANDIDATES</w:t>
      </w:r>
    </w:p>
    <w:p w14:paraId="4DE0CA8A" w14:textId="77777777" w:rsidR="00000000" w:rsidRDefault="00EA618C">
      <w:pPr>
        <w:divId w:val="737358881"/>
        <w:rPr>
          <w:rFonts w:ascii="Helvetica" w:eastAsia="Times New Roman" w:hAnsi="Helvetica" w:cs="Helvetica"/>
          <w:sz w:val="17"/>
          <w:szCs w:val="17"/>
        </w:rPr>
      </w:pPr>
      <w:r>
        <w:rPr>
          <w:rFonts w:ascii="Helvetica" w:eastAsia="Times New Roman" w:hAnsi="Helvetica" w:cs="Helvetica"/>
          <w:sz w:val="17"/>
          <w:szCs w:val="17"/>
        </w:rPr>
        <w:t>•   </w:t>
      </w:r>
      <w:r>
        <w:rPr>
          <w:rFonts w:ascii="Helvetica" w:eastAsia="Times New Roman" w:hAnsi="Helvetica" w:cs="Helvetica"/>
          <w:sz w:val="17"/>
          <w:szCs w:val="17"/>
        </w:rPr>
        <w:t>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questions, unless your teacher tells you otherwis</w:t>
      </w:r>
      <w:r>
        <w:rPr>
          <w:rFonts w:ascii="Helvetica" w:eastAsia="Times New Roman" w:hAnsi="Helvetica" w:cs="Helvetica"/>
          <w:sz w:val="17"/>
          <w:szCs w:val="17"/>
        </w:rPr>
        <w:t>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xml:space="preserve">•   You may use additional paper, or a specific Answer sheet if one is </w:t>
      </w:r>
      <w:r>
        <w:rPr>
          <w:rFonts w:ascii="Helvetica" w:eastAsia="Times New Roman" w:hAnsi="Helvetica" w:cs="Helvetica"/>
          <w:sz w:val="17"/>
          <w:szCs w:val="17"/>
        </w:rPr>
        <w:t>provided, but you must clearly show your candidate number, centre number</w:t>
      </w:r>
      <w:r>
        <w:rPr>
          <w:rFonts w:ascii="Helvetica" w:eastAsia="Times New Roman" w:hAnsi="Helvetica" w:cs="Helvetica"/>
          <w:sz w:val="17"/>
          <w:szCs w:val="17"/>
        </w:rPr>
        <w:br/>
        <w:t xml:space="preserve">    and question number(s). </w:t>
      </w:r>
    </w:p>
    <w:p w14:paraId="43C6F86F" w14:textId="77777777" w:rsidR="00000000" w:rsidRDefault="00EA618C">
      <w:pPr>
        <w:pStyle w:val="Heading2"/>
        <w:rPr>
          <w:rFonts w:ascii="Helvetica" w:eastAsia="Times New Roman" w:hAnsi="Helvetica" w:cs="Helvetica"/>
        </w:rPr>
      </w:pPr>
      <w:r>
        <w:rPr>
          <w:rFonts w:ascii="Helvetica" w:eastAsia="Times New Roman" w:hAnsi="Helvetica" w:cs="Helvetica"/>
        </w:rPr>
        <w:t>INFORMATION FOR CANDIDATES</w:t>
      </w:r>
    </w:p>
    <w:p w14:paraId="43358E2B" w14:textId="77777777" w:rsidR="00000000" w:rsidRDefault="00EA618C">
      <w:pPr>
        <w:divId w:val="2027173344"/>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 an asterisk. In History and Ge</w:t>
      </w:r>
      <w:r>
        <w:rPr>
          <w:rFonts w:ascii="Helvetica" w:eastAsia="Times New Roman" w:hAnsi="Helvetica" w:cs="Helvetica"/>
          <w:sz w:val="17"/>
          <w:szCs w:val="17"/>
        </w:rPr>
        <w:t xml:space="preserv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number of marks is given in brac</w:t>
      </w:r>
      <w:r>
        <w:rPr>
          <w:rFonts w:ascii="Helvetica" w:eastAsia="Times New Roman" w:hAnsi="Helvetica" w:cs="Helvetica"/>
          <w:sz w:val="17"/>
          <w:szCs w:val="17"/>
        </w:rPr>
        <w:t xml:space="preserve">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50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789BEB46" w14:textId="77777777" w:rsidR="00000000" w:rsidRDefault="00EA618C">
      <w:pPr>
        <w:rPr>
          <w:rFonts w:ascii="Helvetica" w:eastAsia="Times New Roman" w:hAnsi="Helvetica" w:cs="Helvetica"/>
        </w:rPr>
      </w:pPr>
      <w:r>
        <w:rPr>
          <w:rFonts w:ascii="Helvetica" w:eastAsia="Times New Roman" w:hAnsi="Helvetica" w:cs="Helvetica"/>
        </w:rPr>
        <w:br w:type="page"/>
      </w:r>
    </w:p>
    <w:tbl>
      <w:tblPr>
        <w:tblW w:w="5000" w:type="pct"/>
        <w:tblCellMar>
          <w:left w:w="0" w:type="dxa"/>
          <w:right w:w="0" w:type="dxa"/>
        </w:tblCellMar>
        <w:tblLook w:val="04A0" w:firstRow="1" w:lastRow="0" w:firstColumn="1" w:lastColumn="0" w:noHBand="0" w:noVBand="1"/>
      </w:tblPr>
      <w:tblGrid>
        <w:gridCol w:w="450"/>
        <w:gridCol w:w="10607"/>
      </w:tblGrid>
      <w:tr w:rsidR="00000000" w14:paraId="2653D500" w14:textId="77777777">
        <w:trPr>
          <w:divId w:val="1495679100"/>
        </w:trPr>
        <w:tc>
          <w:tcPr>
            <w:tcW w:w="450" w:type="dxa"/>
            <w:tcBorders>
              <w:top w:val="nil"/>
              <w:left w:val="nil"/>
              <w:bottom w:val="nil"/>
              <w:right w:val="nil"/>
            </w:tcBorders>
            <w:hideMark/>
          </w:tcPr>
          <w:p w14:paraId="10BEE047" w14:textId="6702E225" w:rsidR="00000000" w:rsidRDefault="00EA618C">
            <w:pPr>
              <w:rPr>
                <w:rFonts w:ascii="Helvetica" w:eastAsia="Times New Roman" w:hAnsi="Helvetica" w:cs="Helvetica"/>
                <w:sz w:val="18"/>
                <w:szCs w:val="18"/>
              </w:rPr>
            </w:pPr>
            <w:r>
              <w:rPr>
                <w:rFonts w:ascii="Helvetica" w:eastAsia="Times New Roman" w:hAnsi="Helvetica" w:cs="Helvetica"/>
                <w:sz w:val="18"/>
                <w:szCs w:val="18"/>
              </w:rPr>
              <w:lastRenderedPageBreak/>
              <w:t> </w:t>
            </w:r>
          </w:p>
        </w:tc>
        <w:tc>
          <w:tcPr>
            <w:tcW w:w="0" w:type="auto"/>
            <w:tcBorders>
              <w:top w:val="nil"/>
              <w:left w:val="nil"/>
              <w:bottom w:val="nil"/>
              <w:right w:val="nil"/>
            </w:tcBorders>
            <w:vAlign w:val="center"/>
            <w:hideMark/>
          </w:tcPr>
          <w:p w14:paraId="05AEBD57" w14:textId="77777777" w:rsidR="00000000" w:rsidRDefault="00EA618C">
            <w:pPr>
              <w:spacing w:after="15"/>
              <w:ind w:left="15" w:right="15"/>
              <w:divId w:val="1288650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6C9185F" w14:textId="77777777">
              <w:trPr>
                <w:trHeight w:val="150"/>
              </w:trPr>
              <w:tc>
                <w:tcPr>
                  <w:tcW w:w="350" w:type="pct"/>
                  <w:noWrap/>
                  <w:vAlign w:val="center"/>
                  <w:hideMark/>
                </w:tcPr>
                <w:p w14:paraId="1BA27944"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4312E432" w14:textId="77777777" w:rsidR="00000000" w:rsidRDefault="00EA618C">
                  <w:pPr>
                    <w:spacing w:before="15" w:after="15"/>
                    <w:ind w:left="15" w:right="15"/>
                    <w:rPr>
                      <w:rFonts w:eastAsia="Times New Roman"/>
                      <w:sz w:val="20"/>
                      <w:szCs w:val="20"/>
                    </w:rPr>
                  </w:pPr>
                </w:p>
              </w:tc>
            </w:tr>
            <w:tr w:rsidR="00000000" w14:paraId="091FB2F3" w14:textId="77777777">
              <w:tc>
                <w:tcPr>
                  <w:tcW w:w="0" w:type="auto"/>
                  <w:hideMark/>
                </w:tcPr>
                <w:p w14:paraId="2BB8D5EC"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6CF3774E" w14:textId="77777777" w:rsidR="00000000" w:rsidRDefault="00EA618C">
                  <w:pPr>
                    <w:spacing w:before="15" w:after="15"/>
                    <w:ind w:left="15" w:right="15"/>
                    <w:divId w:val="238515278"/>
                    <w:rPr>
                      <w:rFonts w:ascii="Helvetica" w:eastAsia="Times New Roman" w:hAnsi="Helvetica" w:cs="Helvetica"/>
                      <w:sz w:val="18"/>
                      <w:szCs w:val="18"/>
                    </w:rPr>
                  </w:pPr>
                  <w:r>
                    <w:rPr>
                      <w:rFonts w:ascii="Helvetica" w:eastAsia="Times New Roman" w:hAnsi="Helvetica" w:cs="Helvetica"/>
                      <w:sz w:val="18"/>
                      <w:szCs w:val="18"/>
                    </w:rPr>
                    <w:t>What is the correct unit for specific heat capacity?</w:t>
                  </w:r>
                </w:p>
                <w:p w14:paraId="5334CA7E" w14:textId="77777777" w:rsidR="00000000" w:rsidRDefault="00EA618C">
                  <w:pPr>
                    <w:numPr>
                      <w:ilvl w:val="0"/>
                      <w:numId w:val="1"/>
                    </w:numPr>
                    <w:spacing w:before="100" w:beforeAutospacing="1" w:after="100" w:afterAutospacing="1"/>
                    <w:ind w:left="735" w:right="15"/>
                    <w:divId w:val="238515278"/>
                    <w:rPr>
                      <w:rFonts w:ascii="Helvetica" w:eastAsia="Times New Roman" w:hAnsi="Helvetica" w:cs="Helvetica"/>
                      <w:sz w:val="18"/>
                      <w:szCs w:val="18"/>
                    </w:rPr>
                  </w:pPr>
                  <w:r>
                    <w:rPr>
                      <w:rFonts w:ascii="Helvetica" w:eastAsia="Times New Roman" w:hAnsi="Helvetica" w:cs="Helvetica"/>
                      <w:sz w:val="18"/>
                      <w:szCs w:val="18"/>
                    </w:rPr>
                    <w:t>m</w:t>
                  </w:r>
                  <w:r>
                    <w:rPr>
                      <w:rFonts w:ascii="Helvetica" w:eastAsia="Times New Roman" w:hAnsi="Helvetica" w:cs="Helvetica"/>
                      <w:sz w:val="18"/>
                      <w:szCs w:val="18"/>
                      <w:vertAlign w:val="superscript"/>
                    </w:rPr>
                    <w:t>2</w:t>
                  </w:r>
                  <w:r>
                    <w:rPr>
                      <w:rFonts w:ascii="Helvetica" w:eastAsia="Times New Roman" w:hAnsi="Helvetica" w:cs="Helvetica"/>
                      <w:sz w:val="18"/>
                      <w:szCs w:val="18"/>
                    </w:rPr>
                    <w:t>s</w:t>
                  </w:r>
                  <w:r>
                    <w:rPr>
                      <w:rFonts w:ascii="Helvetica" w:eastAsia="Times New Roman" w:hAnsi="Helvetica" w:cs="Helvetica"/>
                      <w:sz w:val="18"/>
                      <w:szCs w:val="18"/>
                      <w:vertAlign w:val="superscript"/>
                    </w:rPr>
                    <w:t>−2</w:t>
                  </w:r>
                  <w:r>
                    <w:rPr>
                      <w:rFonts w:ascii="Helvetica" w:eastAsia="Times New Roman" w:hAnsi="Helvetica" w:cs="Helvetica"/>
                      <w:sz w:val="18"/>
                      <w:szCs w:val="18"/>
                    </w:rPr>
                    <w:t>K</w:t>
                  </w:r>
                  <w:r>
                    <w:rPr>
                      <w:rFonts w:ascii="Helvetica" w:eastAsia="Times New Roman" w:hAnsi="Helvetica" w:cs="Helvetica"/>
                      <w:sz w:val="18"/>
                      <w:szCs w:val="18"/>
                      <w:vertAlign w:val="superscript"/>
                    </w:rPr>
                    <w:t>−1</w:t>
                  </w:r>
                </w:p>
                <w:p w14:paraId="2B4937FD" w14:textId="77777777" w:rsidR="00000000" w:rsidRDefault="00EA618C">
                  <w:pPr>
                    <w:numPr>
                      <w:ilvl w:val="0"/>
                      <w:numId w:val="1"/>
                    </w:numPr>
                    <w:spacing w:before="100" w:beforeAutospacing="1" w:after="100" w:afterAutospacing="1"/>
                    <w:ind w:left="735" w:right="15"/>
                    <w:divId w:val="238515278"/>
                    <w:rPr>
                      <w:rFonts w:ascii="Helvetica" w:eastAsia="Times New Roman" w:hAnsi="Helvetica" w:cs="Helvetica"/>
                      <w:sz w:val="18"/>
                      <w:szCs w:val="18"/>
                    </w:rPr>
                  </w:pPr>
                  <w:r>
                    <w:rPr>
                      <w:rFonts w:ascii="Helvetica" w:eastAsia="Times New Roman" w:hAnsi="Helvetica" w:cs="Helvetica"/>
                      <w:sz w:val="18"/>
                      <w:szCs w:val="18"/>
                    </w:rPr>
                    <w:t>ms</w:t>
                  </w:r>
                  <w:r>
                    <w:rPr>
                      <w:rFonts w:ascii="Helvetica" w:eastAsia="Times New Roman" w:hAnsi="Helvetica" w:cs="Helvetica"/>
                      <w:sz w:val="18"/>
                      <w:szCs w:val="18"/>
                      <w:vertAlign w:val="superscript"/>
                    </w:rPr>
                    <w:t>−2</w:t>
                  </w:r>
                  <w:r>
                    <w:rPr>
                      <w:rFonts w:ascii="Helvetica" w:eastAsia="Times New Roman" w:hAnsi="Helvetica" w:cs="Helvetica"/>
                      <w:sz w:val="18"/>
                      <w:szCs w:val="18"/>
                    </w:rPr>
                    <w:t>K</w:t>
                  </w:r>
                  <w:r>
                    <w:rPr>
                      <w:rFonts w:ascii="Helvetica" w:eastAsia="Times New Roman" w:hAnsi="Helvetica" w:cs="Helvetica"/>
                      <w:sz w:val="18"/>
                      <w:szCs w:val="18"/>
                      <w:vertAlign w:val="superscript"/>
                    </w:rPr>
                    <w:t>−1</w:t>
                  </w:r>
                </w:p>
                <w:p w14:paraId="32F5B42F" w14:textId="77777777" w:rsidR="00000000" w:rsidRDefault="00EA618C">
                  <w:pPr>
                    <w:numPr>
                      <w:ilvl w:val="0"/>
                      <w:numId w:val="1"/>
                    </w:numPr>
                    <w:spacing w:before="100" w:beforeAutospacing="1" w:after="100" w:afterAutospacing="1"/>
                    <w:ind w:left="735" w:right="15"/>
                    <w:divId w:val="238515278"/>
                    <w:rPr>
                      <w:rFonts w:ascii="Helvetica" w:eastAsia="Times New Roman" w:hAnsi="Helvetica" w:cs="Helvetica"/>
                      <w:sz w:val="18"/>
                      <w:szCs w:val="18"/>
                    </w:rPr>
                  </w:pPr>
                  <w:r>
                    <w:rPr>
                      <w:rFonts w:ascii="Helvetica" w:eastAsia="Times New Roman" w:hAnsi="Helvetica" w:cs="Helvetica"/>
                      <w:sz w:val="18"/>
                      <w:szCs w:val="18"/>
                    </w:rPr>
                    <w:t>m</w:t>
                  </w:r>
                  <w:r>
                    <w:rPr>
                      <w:rFonts w:ascii="Helvetica" w:eastAsia="Times New Roman" w:hAnsi="Helvetica" w:cs="Helvetica"/>
                      <w:sz w:val="18"/>
                      <w:szCs w:val="18"/>
                      <w:vertAlign w:val="superscript"/>
                    </w:rPr>
                    <w:t>2</w:t>
                  </w:r>
                  <w:r>
                    <w:rPr>
                      <w:rFonts w:ascii="Helvetica" w:eastAsia="Times New Roman" w:hAnsi="Helvetica" w:cs="Helvetica"/>
                      <w:sz w:val="18"/>
                      <w:szCs w:val="18"/>
                    </w:rPr>
                    <w:t>s</w:t>
                  </w:r>
                  <w:r>
                    <w:rPr>
                      <w:rFonts w:ascii="Helvetica" w:eastAsia="Times New Roman" w:hAnsi="Helvetica" w:cs="Helvetica"/>
                      <w:sz w:val="18"/>
                      <w:szCs w:val="18"/>
                      <w:vertAlign w:val="superscript"/>
                    </w:rPr>
                    <w:t>−1</w:t>
                  </w:r>
                  <w:r>
                    <w:rPr>
                      <w:rFonts w:ascii="Helvetica" w:eastAsia="Times New Roman" w:hAnsi="Helvetica" w:cs="Helvetica"/>
                      <w:sz w:val="18"/>
                      <w:szCs w:val="18"/>
                    </w:rPr>
                    <w:t>K</w:t>
                  </w:r>
                  <w:r>
                    <w:rPr>
                      <w:rFonts w:ascii="Helvetica" w:eastAsia="Times New Roman" w:hAnsi="Helvetica" w:cs="Helvetica"/>
                      <w:sz w:val="18"/>
                      <w:szCs w:val="18"/>
                      <w:vertAlign w:val="superscript"/>
                    </w:rPr>
                    <w:t>−1</w:t>
                  </w:r>
                </w:p>
                <w:p w14:paraId="170E4FA9" w14:textId="77777777" w:rsidR="00000000" w:rsidRDefault="00EA618C">
                  <w:pPr>
                    <w:numPr>
                      <w:ilvl w:val="0"/>
                      <w:numId w:val="1"/>
                    </w:numPr>
                    <w:spacing w:before="100" w:beforeAutospacing="1" w:after="100" w:afterAutospacing="1"/>
                    <w:ind w:left="735" w:right="15"/>
                    <w:divId w:val="238515278"/>
                    <w:rPr>
                      <w:rFonts w:ascii="Helvetica" w:eastAsia="Times New Roman" w:hAnsi="Helvetica" w:cs="Helvetica"/>
                      <w:sz w:val="18"/>
                      <w:szCs w:val="18"/>
                    </w:rPr>
                  </w:pPr>
                  <w:r>
                    <w:rPr>
                      <w:rFonts w:ascii="Helvetica" w:eastAsia="Times New Roman" w:hAnsi="Helvetica" w:cs="Helvetica"/>
                      <w:sz w:val="18"/>
                      <w:szCs w:val="18"/>
                    </w:rPr>
                    <w:t>m</w:t>
                  </w:r>
                  <w:r>
                    <w:rPr>
                      <w:rFonts w:ascii="Helvetica" w:eastAsia="Times New Roman" w:hAnsi="Helvetica" w:cs="Helvetica"/>
                      <w:sz w:val="18"/>
                      <w:szCs w:val="18"/>
                      <w:vertAlign w:val="superscript"/>
                    </w:rPr>
                    <w:t>2</w:t>
                  </w:r>
                  <w:r>
                    <w:rPr>
                      <w:rFonts w:ascii="Helvetica" w:eastAsia="Times New Roman" w:hAnsi="Helvetica" w:cs="Helvetica"/>
                      <w:sz w:val="18"/>
                      <w:szCs w:val="18"/>
                    </w:rPr>
                    <w:t>s</w:t>
                  </w:r>
                  <w:r>
                    <w:rPr>
                      <w:rFonts w:ascii="Helvetica" w:eastAsia="Times New Roman" w:hAnsi="Helvetica" w:cs="Helvetica"/>
                      <w:sz w:val="18"/>
                      <w:szCs w:val="18"/>
                      <w:vertAlign w:val="superscript"/>
                    </w:rPr>
                    <w:t>−2</w:t>
                  </w:r>
                  <w:r>
                    <w:rPr>
                      <w:rFonts w:ascii="Helvetica" w:eastAsia="Times New Roman" w:hAnsi="Helvetica" w:cs="Helvetica"/>
                      <w:sz w:val="18"/>
                      <w:szCs w:val="18"/>
                    </w:rPr>
                    <w:t>K</w:t>
                  </w:r>
                </w:p>
                <w:p w14:paraId="1B12BF0B" w14:textId="77777777" w:rsidR="00000000" w:rsidRDefault="00EA618C">
                  <w:pPr>
                    <w:ind w:left="15" w:right="15"/>
                    <w:divId w:val="238515278"/>
                    <w:rPr>
                      <w:rFonts w:ascii="Helvetica" w:eastAsia="Times New Roman" w:hAnsi="Helvetica" w:cs="Helvetica"/>
                      <w:sz w:val="18"/>
                      <w:szCs w:val="18"/>
                    </w:rPr>
                  </w:pP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3EE65E08" wp14:editId="26B239DE">
                        <wp:extent cx="219075" cy="21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3937C8C3" w14:textId="77777777" w:rsidR="00000000" w:rsidRDefault="00EA618C">
                  <w:pPr>
                    <w:spacing w:line="180" w:lineRule="atLeast"/>
                    <w:ind w:left="15" w:right="15"/>
                    <w:jc w:val="right"/>
                    <w:divId w:val="515920428"/>
                    <w:rPr>
                      <w:rFonts w:ascii="Helvetica" w:eastAsia="Times New Roman" w:hAnsi="Helvetica" w:cs="Helvetica"/>
                      <w:b/>
                      <w:bCs/>
                    </w:rPr>
                  </w:pPr>
                  <w:r>
                    <w:rPr>
                      <w:rStyle w:val="Strong"/>
                      <w:rFonts w:ascii="Helvetica" w:eastAsia="Times New Roman" w:hAnsi="Helvetica" w:cs="Helvetica"/>
                    </w:rPr>
                    <w:t>[1]</w:t>
                  </w:r>
                </w:p>
                <w:p w14:paraId="2C1DAA6C" w14:textId="77777777" w:rsidR="00000000" w:rsidRDefault="00EA618C">
                  <w:pPr>
                    <w:pStyle w:val="NormalWeb"/>
                    <w:ind w:left="30" w:right="30"/>
                  </w:pPr>
                  <w:r>
                    <w:t> </w:t>
                  </w:r>
                </w:p>
              </w:tc>
            </w:tr>
          </w:tbl>
          <w:p w14:paraId="2020D338" w14:textId="77777777" w:rsidR="00000000" w:rsidRDefault="00EA618C">
            <w:pPr>
              <w:spacing w:after="15"/>
              <w:ind w:left="15" w:right="15"/>
              <w:rPr>
                <w:rFonts w:ascii="Helvetica" w:eastAsia="Times New Roman" w:hAnsi="Helvetica" w:cs="Helvetica"/>
                <w:sz w:val="18"/>
                <w:szCs w:val="18"/>
              </w:rPr>
            </w:pPr>
          </w:p>
        </w:tc>
      </w:tr>
    </w:tbl>
    <w:p w14:paraId="791F29AD" w14:textId="77777777" w:rsidR="00000000" w:rsidRDefault="00EA618C">
      <w:pPr>
        <w:divId w:val="1495679100"/>
        <w:rPr>
          <w:rFonts w:ascii="Helvetica" w:eastAsia="Times New Roman" w:hAnsi="Helvetica" w:cs="Helvetica"/>
          <w:sz w:val="18"/>
          <w:szCs w:val="18"/>
        </w:rPr>
      </w:pPr>
    </w:p>
    <w:p w14:paraId="3B8ED965" w14:textId="77777777" w:rsidR="00000000" w:rsidRDefault="00EA618C">
      <w:pPr>
        <w:divId w:val="16725627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2A0EABD" w14:textId="77777777">
        <w:trPr>
          <w:divId w:val="1495679100"/>
        </w:trPr>
        <w:tc>
          <w:tcPr>
            <w:tcW w:w="450" w:type="dxa"/>
            <w:tcBorders>
              <w:top w:val="nil"/>
              <w:left w:val="nil"/>
              <w:bottom w:val="nil"/>
              <w:right w:val="nil"/>
            </w:tcBorders>
            <w:hideMark/>
          </w:tcPr>
          <w:p w14:paraId="7236C1CB"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9B57B3D" w14:textId="77777777" w:rsidR="00000000" w:rsidRDefault="00EA618C">
            <w:pPr>
              <w:spacing w:after="15"/>
              <w:ind w:left="15" w:right="15"/>
              <w:divId w:val="31322348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2726B3E" w14:textId="77777777">
              <w:trPr>
                <w:trHeight w:val="150"/>
              </w:trPr>
              <w:tc>
                <w:tcPr>
                  <w:tcW w:w="350" w:type="pct"/>
                  <w:noWrap/>
                  <w:vAlign w:val="center"/>
                  <w:hideMark/>
                </w:tcPr>
                <w:p w14:paraId="02459B9F"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436FC8AD" w14:textId="77777777" w:rsidR="00000000" w:rsidRDefault="00EA618C">
                  <w:pPr>
                    <w:spacing w:before="15" w:after="15"/>
                    <w:ind w:left="15" w:right="15"/>
                    <w:rPr>
                      <w:rFonts w:eastAsia="Times New Roman"/>
                      <w:sz w:val="20"/>
                      <w:szCs w:val="20"/>
                    </w:rPr>
                  </w:pPr>
                </w:p>
              </w:tc>
            </w:tr>
            <w:tr w:rsidR="00000000" w14:paraId="5AAE2558" w14:textId="77777777">
              <w:tc>
                <w:tcPr>
                  <w:tcW w:w="0" w:type="auto"/>
                  <w:hideMark/>
                </w:tcPr>
                <w:p w14:paraId="6A89048F"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14:paraId="2580D664" w14:textId="77777777" w:rsidR="00000000" w:rsidRDefault="00EA618C">
                  <w:pPr>
                    <w:spacing w:before="15" w:after="240"/>
                    <w:ind w:left="15" w:right="15"/>
                    <w:divId w:val="297951765"/>
                    <w:rPr>
                      <w:rFonts w:ascii="Helvetica" w:eastAsia="Times New Roman" w:hAnsi="Helvetica" w:cs="Helvetica"/>
                      <w:sz w:val="18"/>
                      <w:szCs w:val="18"/>
                    </w:rPr>
                  </w:pPr>
                  <w:r>
                    <w:rPr>
                      <w:rFonts w:ascii="Helvetica" w:eastAsia="Times New Roman" w:hAnsi="Helvetica" w:cs="Helvetica"/>
                      <w:sz w:val="18"/>
                      <w:szCs w:val="18"/>
                    </w:rPr>
                    <w:t>A gas syringe contains 2.0 moles of an ideal gas of volume of 0.040 m</w:t>
                  </w:r>
                  <w:r>
                    <w:rPr>
                      <w:rFonts w:ascii="Helvetica" w:eastAsia="Times New Roman" w:hAnsi="Helvetica" w:cs="Helvetica"/>
                      <w:sz w:val="18"/>
                      <w:szCs w:val="18"/>
                      <w:vertAlign w:val="superscript"/>
                    </w:rPr>
                    <w:t>3</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t>An additional amount of 0.5 moles of the same gas is added to the syringe. The temperature and pressure of the gas remain the same.</w:t>
                  </w:r>
                  <w:r>
                    <w:rPr>
                      <w:rFonts w:ascii="Helvetica" w:eastAsia="Times New Roman" w:hAnsi="Helvetica" w:cs="Helvetica"/>
                      <w:sz w:val="18"/>
                      <w:szCs w:val="18"/>
                    </w:rPr>
                    <w:br/>
                  </w:r>
                  <w:r>
                    <w:rPr>
                      <w:rFonts w:ascii="Helvetica" w:eastAsia="Times New Roman" w:hAnsi="Helvetica" w:cs="Helvetica"/>
                      <w:sz w:val="18"/>
                      <w:szCs w:val="18"/>
                    </w:rPr>
                    <w:br/>
                    <w:t>What is the final volume of gas in the syringe?</w:t>
                  </w:r>
                </w:p>
                <w:p w14:paraId="5AAD7825" w14:textId="77777777" w:rsidR="00000000" w:rsidRDefault="00EA618C">
                  <w:pPr>
                    <w:spacing w:before="15" w:after="15"/>
                    <w:ind w:left="15" w:right="15"/>
                    <w:divId w:val="17899303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680"/>
                    <w:gridCol w:w="9035"/>
                  </w:tblGrid>
                  <w:tr w:rsidR="00000000" w14:paraId="09468C9C" w14:textId="77777777">
                    <w:trPr>
                      <w:divId w:val="297951765"/>
                    </w:trPr>
                    <w:tc>
                      <w:tcPr>
                        <w:tcW w:w="350" w:type="pct"/>
                        <w:tcBorders>
                          <w:top w:val="nil"/>
                          <w:left w:val="nil"/>
                          <w:bottom w:val="nil"/>
                          <w:right w:val="nil"/>
                        </w:tcBorders>
                        <w:vAlign w:val="center"/>
                        <w:hideMark/>
                      </w:tcPr>
                      <w:p w14:paraId="4BE6F7A9"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650" w:type="pct"/>
                        <w:tcBorders>
                          <w:top w:val="nil"/>
                          <w:left w:val="nil"/>
                          <w:bottom w:val="nil"/>
                          <w:right w:val="nil"/>
                        </w:tcBorders>
                        <w:vAlign w:val="center"/>
                        <w:hideMark/>
                      </w:tcPr>
                      <w:p w14:paraId="76B7EE86"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0.010 m</w:t>
                        </w:r>
                        <w:r>
                          <w:rPr>
                            <w:rFonts w:ascii="Helvetica" w:eastAsia="Times New Roman" w:hAnsi="Helvetica" w:cs="Helvetica"/>
                            <w:sz w:val="18"/>
                            <w:szCs w:val="18"/>
                            <w:vertAlign w:val="superscript"/>
                          </w:rPr>
                          <w:t>3</w:t>
                        </w:r>
                      </w:p>
                    </w:tc>
                  </w:tr>
                  <w:tr w:rsidR="00000000" w14:paraId="59BC8A9C" w14:textId="77777777">
                    <w:trPr>
                      <w:divId w:val="297951765"/>
                    </w:trPr>
                    <w:tc>
                      <w:tcPr>
                        <w:tcW w:w="350" w:type="pct"/>
                        <w:tcBorders>
                          <w:top w:val="nil"/>
                          <w:left w:val="nil"/>
                          <w:bottom w:val="nil"/>
                          <w:right w:val="nil"/>
                        </w:tcBorders>
                        <w:vAlign w:val="center"/>
                        <w:hideMark/>
                      </w:tcPr>
                      <w:p w14:paraId="728CEEF2"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650" w:type="pct"/>
                        <w:tcBorders>
                          <w:top w:val="nil"/>
                          <w:left w:val="nil"/>
                          <w:bottom w:val="nil"/>
                          <w:right w:val="nil"/>
                        </w:tcBorders>
                        <w:vAlign w:val="center"/>
                        <w:hideMark/>
                      </w:tcPr>
                      <w:p w14:paraId="23B7B58C"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0.032 m</w:t>
                        </w:r>
                        <w:r>
                          <w:rPr>
                            <w:rFonts w:ascii="Helvetica" w:eastAsia="Times New Roman" w:hAnsi="Helvetica" w:cs="Helvetica"/>
                            <w:sz w:val="18"/>
                            <w:szCs w:val="18"/>
                            <w:vertAlign w:val="superscript"/>
                          </w:rPr>
                          <w:t>3</w:t>
                        </w:r>
                      </w:p>
                    </w:tc>
                  </w:tr>
                  <w:tr w:rsidR="00000000" w14:paraId="4A3AA216" w14:textId="77777777">
                    <w:trPr>
                      <w:divId w:val="297951765"/>
                    </w:trPr>
                    <w:tc>
                      <w:tcPr>
                        <w:tcW w:w="350" w:type="pct"/>
                        <w:tcBorders>
                          <w:top w:val="nil"/>
                          <w:left w:val="nil"/>
                          <w:bottom w:val="nil"/>
                          <w:right w:val="nil"/>
                        </w:tcBorders>
                        <w:vAlign w:val="center"/>
                        <w:hideMark/>
                      </w:tcPr>
                      <w:p w14:paraId="311E58D7"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650" w:type="pct"/>
                        <w:tcBorders>
                          <w:top w:val="nil"/>
                          <w:left w:val="nil"/>
                          <w:bottom w:val="nil"/>
                          <w:right w:val="nil"/>
                        </w:tcBorders>
                        <w:vAlign w:val="center"/>
                        <w:hideMark/>
                      </w:tcPr>
                      <w:p w14:paraId="74430599"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0.050 m</w:t>
                        </w:r>
                        <w:r>
                          <w:rPr>
                            <w:rFonts w:ascii="Helvetica" w:eastAsia="Times New Roman" w:hAnsi="Helvetica" w:cs="Helvetica"/>
                            <w:sz w:val="18"/>
                            <w:szCs w:val="18"/>
                            <w:vertAlign w:val="superscript"/>
                          </w:rPr>
                          <w:t>3</w:t>
                        </w:r>
                      </w:p>
                    </w:tc>
                  </w:tr>
                  <w:tr w:rsidR="00000000" w14:paraId="6ADEFFDD" w14:textId="77777777">
                    <w:trPr>
                      <w:divId w:val="297951765"/>
                    </w:trPr>
                    <w:tc>
                      <w:tcPr>
                        <w:tcW w:w="350" w:type="pct"/>
                        <w:tcBorders>
                          <w:top w:val="nil"/>
                          <w:left w:val="nil"/>
                          <w:bottom w:val="nil"/>
                          <w:right w:val="nil"/>
                        </w:tcBorders>
                        <w:vAlign w:val="center"/>
                        <w:hideMark/>
                      </w:tcPr>
                      <w:p w14:paraId="46690839"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650" w:type="pct"/>
                        <w:tcBorders>
                          <w:top w:val="nil"/>
                          <w:left w:val="nil"/>
                          <w:bottom w:val="nil"/>
                          <w:right w:val="nil"/>
                        </w:tcBorders>
                        <w:vAlign w:val="center"/>
                        <w:hideMark/>
                      </w:tcPr>
                      <w:p w14:paraId="466D5191"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0.090 m</w:t>
                        </w:r>
                        <w:r>
                          <w:rPr>
                            <w:rFonts w:ascii="Helvetica" w:eastAsia="Times New Roman" w:hAnsi="Helvetica" w:cs="Helvetica"/>
                            <w:sz w:val="18"/>
                            <w:szCs w:val="18"/>
                            <w:vertAlign w:val="superscript"/>
                          </w:rPr>
                          <w:t>3</w:t>
                        </w:r>
                      </w:p>
                    </w:tc>
                  </w:tr>
                </w:tbl>
                <w:p w14:paraId="080AB979" w14:textId="77777777" w:rsidR="00000000" w:rsidRDefault="00EA618C">
                  <w:pPr>
                    <w:spacing w:before="15" w:after="15"/>
                    <w:ind w:left="15" w:right="15"/>
                    <w:divId w:val="29795176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1E62AEC6" wp14:editId="4AD7B374">
                        <wp:extent cx="264795" cy="2647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 cy="264795"/>
                                </a:xfrm>
                                <a:prstGeom prst="rect">
                                  <a:avLst/>
                                </a:prstGeom>
                                <a:noFill/>
                                <a:ln>
                                  <a:noFill/>
                                </a:ln>
                              </pic:spPr>
                            </pic:pic>
                          </a:graphicData>
                        </a:graphic>
                      </wp:inline>
                    </w:drawing>
                  </w:r>
                </w:p>
                <w:p w14:paraId="1E7A17EC" w14:textId="77777777" w:rsidR="00000000" w:rsidRDefault="00EA618C">
                  <w:pPr>
                    <w:spacing w:before="15" w:after="15" w:line="180" w:lineRule="atLeast"/>
                    <w:ind w:left="15" w:right="15"/>
                    <w:jc w:val="right"/>
                    <w:divId w:val="385877660"/>
                    <w:rPr>
                      <w:rFonts w:ascii="Helvetica" w:eastAsia="Times New Roman" w:hAnsi="Helvetica" w:cs="Helvetica"/>
                      <w:b/>
                      <w:bCs/>
                    </w:rPr>
                  </w:pPr>
                  <w:r>
                    <w:rPr>
                      <w:rFonts w:ascii="Helvetica" w:eastAsia="Times New Roman" w:hAnsi="Helvetica" w:cs="Helvetica"/>
                      <w:b/>
                      <w:bCs/>
                    </w:rPr>
                    <w:t>[1</w:t>
                  </w:r>
                  <w:r>
                    <w:rPr>
                      <w:rFonts w:ascii="Helvetica" w:eastAsia="Times New Roman" w:hAnsi="Helvetica" w:cs="Helvetica"/>
                      <w:b/>
                      <w:bCs/>
                    </w:rPr>
                    <w:t>]</w:t>
                  </w:r>
                </w:p>
                <w:p w14:paraId="4CF47EB8" w14:textId="77777777" w:rsidR="00000000" w:rsidRDefault="00EA618C">
                  <w:pPr>
                    <w:pStyle w:val="NormalWeb"/>
                    <w:ind w:left="30" w:right="30"/>
                  </w:pPr>
                  <w:r>
                    <w:t> </w:t>
                  </w:r>
                </w:p>
              </w:tc>
            </w:tr>
          </w:tbl>
          <w:p w14:paraId="65DB8C44" w14:textId="77777777" w:rsidR="00000000" w:rsidRDefault="00EA618C">
            <w:pPr>
              <w:spacing w:after="15"/>
              <w:ind w:left="15" w:right="15"/>
              <w:rPr>
                <w:rFonts w:ascii="Helvetica" w:eastAsia="Times New Roman" w:hAnsi="Helvetica" w:cs="Helvetica"/>
                <w:sz w:val="18"/>
                <w:szCs w:val="18"/>
              </w:rPr>
            </w:pPr>
          </w:p>
        </w:tc>
      </w:tr>
    </w:tbl>
    <w:p w14:paraId="625A2CED" w14:textId="77777777" w:rsidR="00000000" w:rsidRDefault="00EA618C">
      <w:pPr>
        <w:divId w:val="1495679100"/>
        <w:rPr>
          <w:rFonts w:ascii="Helvetica" w:eastAsia="Times New Roman" w:hAnsi="Helvetica" w:cs="Helvetica"/>
          <w:sz w:val="18"/>
          <w:szCs w:val="18"/>
        </w:rPr>
      </w:pPr>
    </w:p>
    <w:p w14:paraId="387A58E3" w14:textId="77777777" w:rsidR="00000000" w:rsidRDefault="00EA618C">
      <w:pPr>
        <w:divId w:val="4650028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435D519" w14:textId="77777777">
        <w:trPr>
          <w:divId w:val="1495679100"/>
        </w:trPr>
        <w:tc>
          <w:tcPr>
            <w:tcW w:w="450" w:type="dxa"/>
            <w:tcBorders>
              <w:top w:val="nil"/>
              <w:left w:val="nil"/>
              <w:bottom w:val="nil"/>
              <w:right w:val="nil"/>
            </w:tcBorders>
            <w:hideMark/>
          </w:tcPr>
          <w:p w14:paraId="48B0DFAB"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4818FD8" w14:textId="77777777" w:rsidR="00000000" w:rsidRDefault="00EA618C">
            <w:pPr>
              <w:spacing w:after="15"/>
              <w:ind w:left="15" w:right="15"/>
              <w:divId w:val="7312015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C35CF81" w14:textId="77777777">
              <w:trPr>
                <w:trHeight w:val="150"/>
              </w:trPr>
              <w:tc>
                <w:tcPr>
                  <w:tcW w:w="350" w:type="pct"/>
                  <w:noWrap/>
                  <w:vAlign w:val="center"/>
                  <w:hideMark/>
                </w:tcPr>
                <w:p w14:paraId="39781A73"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4F9B8478" w14:textId="77777777" w:rsidR="00000000" w:rsidRDefault="00EA618C">
                  <w:pPr>
                    <w:spacing w:before="15" w:after="15"/>
                    <w:ind w:left="15" w:right="15"/>
                    <w:rPr>
                      <w:rFonts w:eastAsia="Times New Roman"/>
                      <w:sz w:val="20"/>
                      <w:szCs w:val="20"/>
                    </w:rPr>
                  </w:pPr>
                </w:p>
              </w:tc>
            </w:tr>
            <w:tr w:rsidR="00000000" w14:paraId="7A4C52C2" w14:textId="77777777">
              <w:tc>
                <w:tcPr>
                  <w:tcW w:w="0" w:type="auto"/>
                  <w:hideMark/>
                </w:tcPr>
                <w:p w14:paraId="57664E85"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hideMark/>
                </w:tcPr>
                <w:p w14:paraId="0ADF292C" w14:textId="77777777" w:rsidR="00000000" w:rsidRDefault="00EA618C">
                  <w:pPr>
                    <w:spacing w:before="15" w:after="240"/>
                    <w:ind w:left="15" w:right="15"/>
                    <w:divId w:val="1859658573"/>
                    <w:rPr>
                      <w:rFonts w:ascii="Helvetica" w:eastAsia="Times New Roman" w:hAnsi="Helvetica" w:cs="Helvetica"/>
                      <w:sz w:val="18"/>
                      <w:szCs w:val="18"/>
                    </w:rPr>
                  </w:pPr>
                  <w:r>
                    <w:rPr>
                      <w:rFonts w:ascii="Helvetica" w:eastAsia="Times New Roman" w:hAnsi="Helvetica" w:cs="Helvetica"/>
                      <w:sz w:val="18"/>
                      <w:szCs w:val="18"/>
                    </w:rPr>
                    <w:t>A container has an ideal gas. The mean square speed of the gas molecules in the container is 3.0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Over </w:t>
                  </w:r>
                  <w:proofErr w:type="gramStart"/>
                  <w:r>
                    <w:rPr>
                      <w:rFonts w:ascii="Helvetica" w:eastAsia="Times New Roman" w:hAnsi="Helvetica" w:cs="Helvetica"/>
                      <w:sz w:val="18"/>
                      <w:szCs w:val="18"/>
                    </w:rPr>
                    <w:t>a period of time</w:t>
                  </w:r>
                  <w:proofErr w:type="gramEnd"/>
                  <w:r>
                    <w:rPr>
                      <w:rFonts w:ascii="Helvetica" w:eastAsia="Times New Roman" w:hAnsi="Helvetica" w:cs="Helvetica"/>
                      <w:sz w:val="18"/>
                      <w:szCs w:val="18"/>
                    </w:rPr>
                    <w:t>, a third of the gas molecules escape from the container. The pressure and volume of the gas in the container remain the sa</w:t>
                  </w:r>
                  <w:r>
                    <w:rPr>
                      <w:rFonts w:ascii="Helvetica" w:eastAsia="Times New Roman" w:hAnsi="Helvetica" w:cs="Helvetica"/>
                      <w:sz w:val="18"/>
                      <w:szCs w:val="18"/>
                    </w:rPr>
                    <w:t>me.</w:t>
                  </w:r>
                  <w:r>
                    <w:rPr>
                      <w:rFonts w:ascii="Helvetica" w:eastAsia="Times New Roman" w:hAnsi="Helvetica" w:cs="Helvetica"/>
                      <w:sz w:val="18"/>
                      <w:szCs w:val="18"/>
                    </w:rPr>
                    <w:br/>
                  </w:r>
                  <w:r>
                    <w:rPr>
                      <w:rFonts w:ascii="Helvetica" w:eastAsia="Times New Roman" w:hAnsi="Helvetica" w:cs="Helvetica"/>
                      <w:sz w:val="18"/>
                      <w:szCs w:val="18"/>
                    </w:rPr>
                    <w:br/>
                    <w:t>What is the mean square speed of the molecules left in the container?</w:t>
                  </w:r>
                </w:p>
                <w:p w14:paraId="2E3B4332" w14:textId="77777777" w:rsidR="00000000" w:rsidRDefault="00EA618C">
                  <w:pPr>
                    <w:spacing w:before="15" w:after="15"/>
                    <w:ind w:left="15" w:right="15"/>
                    <w:divId w:val="19139232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2CF9B099" w14:textId="77777777">
                    <w:trPr>
                      <w:divId w:val="1859658573"/>
                    </w:trPr>
                    <w:tc>
                      <w:tcPr>
                        <w:tcW w:w="250" w:type="pct"/>
                        <w:tcBorders>
                          <w:top w:val="nil"/>
                          <w:left w:val="nil"/>
                          <w:bottom w:val="nil"/>
                          <w:right w:val="nil"/>
                        </w:tcBorders>
                        <w:vAlign w:val="center"/>
                        <w:hideMark/>
                      </w:tcPr>
                      <w:p w14:paraId="328D9035"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BE2202F"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p>
                    </w:tc>
                  </w:tr>
                  <w:tr w:rsidR="00000000" w14:paraId="0B191E2C" w14:textId="77777777">
                    <w:trPr>
                      <w:divId w:val="1859658573"/>
                    </w:trPr>
                    <w:tc>
                      <w:tcPr>
                        <w:tcW w:w="250" w:type="pct"/>
                        <w:tcBorders>
                          <w:top w:val="nil"/>
                          <w:left w:val="nil"/>
                          <w:bottom w:val="nil"/>
                          <w:right w:val="nil"/>
                        </w:tcBorders>
                        <w:vAlign w:val="center"/>
                        <w:hideMark/>
                      </w:tcPr>
                      <w:p w14:paraId="01F8AB70"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BD59099"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2.0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p>
                    </w:tc>
                  </w:tr>
                  <w:tr w:rsidR="00000000" w14:paraId="6D403F64" w14:textId="77777777">
                    <w:trPr>
                      <w:divId w:val="1859658573"/>
                    </w:trPr>
                    <w:tc>
                      <w:tcPr>
                        <w:tcW w:w="250" w:type="pct"/>
                        <w:tcBorders>
                          <w:top w:val="nil"/>
                          <w:left w:val="nil"/>
                          <w:bottom w:val="nil"/>
                          <w:right w:val="nil"/>
                        </w:tcBorders>
                        <w:vAlign w:val="center"/>
                        <w:hideMark/>
                      </w:tcPr>
                      <w:p w14:paraId="5DA72745"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709A5F20"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4.5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p>
                    </w:tc>
                  </w:tr>
                  <w:tr w:rsidR="00000000" w14:paraId="65A125BB" w14:textId="77777777">
                    <w:trPr>
                      <w:divId w:val="1859658573"/>
                    </w:trPr>
                    <w:tc>
                      <w:tcPr>
                        <w:tcW w:w="250" w:type="pct"/>
                        <w:tcBorders>
                          <w:top w:val="nil"/>
                          <w:left w:val="nil"/>
                          <w:bottom w:val="nil"/>
                          <w:right w:val="nil"/>
                        </w:tcBorders>
                        <w:vAlign w:val="center"/>
                        <w:hideMark/>
                      </w:tcPr>
                      <w:p w14:paraId="54CCC767"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4F0A9FCC"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9.0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p>
                    </w:tc>
                  </w:tr>
                </w:tbl>
                <w:p w14:paraId="723161DB" w14:textId="77777777" w:rsidR="00000000" w:rsidRDefault="00EA618C">
                  <w:pPr>
                    <w:spacing w:before="15" w:after="240"/>
                    <w:ind w:left="15" w:right="15"/>
                    <w:divId w:val="1859658573"/>
                    <w:rPr>
                      <w:rFonts w:ascii="Helvetica" w:eastAsia="Times New Roman" w:hAnsi="Helvetica" w:cs="Helvetica"/>
                      <w:sz w:val="18"/>
                      <w:szCs w:val="18"/>
                    </w:rPr>
                  </w:pPr>
                </w:p>
                <w:p w14:paraId="6B83F01D" w14:textId="77777777" w:rsidR="00000000" w:rsidRDefault="00EA618C">
                  <w:pPr>
                    <w:spacing w:before="15" w:after="15"/>
                    <w:ind w:left="15" w:right="15"/>
                    <w:divId w:val="21018764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68DBC546" w14:textId="77777777">
                    <w:trPr>
                      <w:divId w:val="1859658573"/>
                    </w:trPr>
                    <w:tc>
                      <w:tcPr>
                        <w:tcW w:w="1000" w:type="pct"/>
                        <w:tcBorders>
                          <w:top w:val="nil"/>
                          <w:left w:val="nil"/>
                          <w:bottom w:val="nil"/>
                          <w:right w:val="nil"/>
                        </w:tcBorders>
                        <w:vAlign w:val="center"/>
                        <w:hideMark/>
                      </w:tcPr>
                      <w:p w14:paraId="3F9F758E"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636DAD83"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00C3498" wp14:editId="7F4A81AF">
                              <wp:extent cx="275590" cy="27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01A66E22"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522BEDBD" w14:textId="77777777" w:rsidR="00000000" w:rsidRDefault="00EA618C">
                  <w:pPr>
                    <w:pStyle w:val="NormalWeb"/>
                    <w:ind w:left="30" w:right="30"/>
                  </w:pPr>
                  <w:r>
                    <w:t> </w:t>
                  </w:r>
                </w:p>
              </w:tc>
            </w:tr>
          </w:tbl>
          <w:p w14:paraId="5D0FDA48" w14:textId="77777777" w:rsidR="00000000" w:rsidRDefault="00EA618C">
            <w:pPr>
              <w:spacing w:after="15"/>
              <w:ind w:left="15" w:right="15"/>
              <w:rPr>
                <w:rFonts w:ascii="Helvetica" w:eastAsia="Times New Roman" w:hAnsi="Helvetica" w:cs="Helvetica"/>
                <w:sz w:val="18"/>
                <w:szCs w:val="18"/>
              </w:rPr>
            </w:pPr>
          </w:p>
        </w:tc>
      </w:tr>
    </w:tbl>
    <w:p w14:paraId="603CEADC" w14:textId="77777777" w:rsidR="00000000" w:rsidRDefault="00EA618C">
      <w:pPr>
        <w:divId w:val="1495679100"/>
        <w:rPr>
          <w:rFonts w:ascii="Helvetica" w:eastAsia="Times New Roman" w:hAnsi="Helvetica" w:cs="Helvetica"/>
          <w:sz w:val="18"/>
          <w:szCs w:val="18"/>
        </w:rPr>
      </w:pPr>
    </w:p>
    <w:p w14:paraId="1C0ADE67" w14:textId="77777777" w:rsidR="00000000" w:rsidRDefault="00EA618C">
      <w:pPr>
        <w:divId w:val="127331951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AC8104B" w14:textId="77777777">
        <w:trPr>
          <w:divId w:val="1495679100"/>
        </w:trPr>
        <w:tc>
          <w:tcPr>
            <w:tcW w:w="450" w:type="dxa"/>
            <w:tcBorders>
              <w:top w:val="nil"/>
              <w:left w:val="nil"/>
              <w:bottom w:val="nil"/>
              <w:right w:val="nil"/>
            </w:tcBorders>
            <w:hideMark/>
          </w:tcPr>
          <w:p w14:paraId="6802DF25"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1378474" w14:textId="77777777" w:rsidR="00000000" w:rsidRDefault="00EA618C">
            <w:pPr>
              <w:spacing w:after="15"/>
              <w:ind w:left="15" w:right="15"/>
              <w:divId w:val="3185096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128513F" w14:textId="77777777">
              <w:trPr>
                <w:trHeight w:val="150"/>
              </w:trPr>
              <w:tc>
                <w:tcPr>
                  <w:tcW w:w="350" w:type="pct"/>
                  <w:noWrap/>
                  <w:vAlign w:val="center"/>
                  <w:hideMark/>
                </w:tcPr>
                <w:p w14:paraId="59E13333"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2F761C4C" w14:textId="77777777" w:rsidR="00000000" w:rsidRDefault="00EA618C">
                  <w:pPr>
                    <w:spacing w:before="15" w:after="15"/>
                    <w:ind w:left="15" w:right="15"/>
                    <w:rPr>
                      <w:rFonts w:eastAsia="Times New Roman"/>
                      <w:sz w:val="20"/>
                      <w:szCs w:val="20"/>
                    </w:rPr>
                  </w:pPr>
                </w:p>
              </w:tc>
            </w:tr>
            <w:tr w:rsidR="00000000" w14:paraId="0D8F62AB" w14:textId="77777777">
              <w:tc>
                <w:tcPr>
                  <w:tcW w:w="0" w:type="auto"/>
                  <w:hideMark/>
                </w:tcPr>
                <w:p w14:paraId="62C1BC38"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3D5EA47C" w14:textId="77777777" w:rsidR="00000000" w:rsidRDefault="00EA618C">
                  <w:pPr>
                    <w:spacing w:before="15" w:after="240"/>
                    <w:ind w:left="15" w:right="15"/>
                    <w:divId w:val="629437136"/>
                    <w:rPr>
                      <w:rFonts w:ascii="Helvetica" w:eastAsia="Times New Roman" w:hAnsi="Helvetica" w:cs="Helvetica"/>
                      <w:sz w:val="18"/>
                      <w:szCs w:val="18"/>
                    </w:rPr>
                  </w:pPr>
                  <w:r>
                    <w:rPr>
                      <w:rFonts w:ascii="Helvetica" w:eastAsia="Times New Roman" w:hAnsi="Helvetica" w:cs="Helvetica"/>
                      <w:sz w:val="18"/>
                      <w:szCs w:val="18"/>
                    </w:rPr>
                    <w:t xml:space="preserve">A solid molecular substance is supplied with </w:t>
                  </w:r>
                  <w:proofErr w:type="gramStart"/>
                  <w:r>
                    <w:rPr>
                      <w:rFonts w:ascii="Helvetica" w:eastAsia="Times New Roman" w:hAnsi="Helvetica" w:cs="Helvetica"/>
                      <w:sz w:val="18"/>
                      <w:szCs w:val="18"/>
                    </w:rPr>
                    <w:t>energy</w:t>
                  </w:r>
                  <w:proofErr w:type="gramEnd"/>
                  <w:r>
                    <w:rPr>
                      <w:rFonts w:ascii="Helvetica" w:eastAsia="Times New Roman" w:hAnsi="Helvetica" w:cs="Helvetica"/>
                      <w:sz w:val="18"/>
                      <w:szCs w:val="18"/>
                    </w:rPr>
                    <w:t xml:space="preserve"> and it starts to melt.</w:t>
                  </w:r>
                  <w:r>
                    <w:rPr>
                      <w:rFonts w:ascii="Helvetica" w:eastAsia="Times New Roman" w:hAnsi="Helvetica" w:cs="Helvetica"/>
                      <w:sz w:val="18"/>
                      <w:szCs w:val="18"/>
                    </w:rPr>
                    <w:br/>
                  </w:r>
                  <w:r>
                    <w:rPr>
                      <w:rFonts w:ascii="Helvetica" w:eastAsia="Times New Roman" w:hAnsi="Helvetica" w:cs="Helvetica"/>
                      <w:sz w:val="18"/>
                      <w:szCs w:val="18"/>
                    </w:rPr>
                    <w:br/>
                    <w:t>Which of the following pairs of quantities remains the same as the substance melts?</w:t>
                  </w:r>
                </w:p>
                <w:p w14:paraId="72D8F15A" w14:textId="77777777" w:rsidR="00000000" w:rsidRDefault="00EA618C">
                  <w:pPr>
                    <w:spacing w:before="15" w:after="15"/>
                    <w:ind w:left="15" w:right="15"/>
                    <w:divId w:val="17421738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20035297" w14:textId="77777777">
                    <w:trPr>
                      <w:divId w:val="629437136"/>
                    </w:trPr>
                    <w:tc>
                      <w:tcPr>
                        <w:tcW w:w="250" w:type="pct"/>
                        <w:tcBorders>
                          <w:top w:val="nil"/>
                          <w:left w:val="nil"/>
                          <w:bottom w:val="nil"/>
                          <w:right w:val="nil"/>
                        </w:tcBorders>
                        <w:vAlign w:val="center"/>
                        <w:hideMark/>
                      </w:tcPr>
                      <w:p w14:paraId="07AFEE67"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03599DB1"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Kinetic energy of molecules and internal energy of molecules.</w:t>
                        </w:r>
                      </w:p>
                    </w:tc>
                  </w:tr>
                  <w:tr w:rsidR="00000000" w14:paraId="18541C46" w14:textId="77777777">
                    <w:trPr>
                      <w:divId w:val="629437136"/>
                    </w:trPr>
                    <w:tc>
                      <w:tcPr>
                        <w:tcW w:w="250" w:type="pct"/>
                        <w:tcBorders>
                          <w:top w:val="nil"/>
                          <w:left w:val="nil"/>
                          <w:bottom w:val="nil"/>
                          <w:right w:val="nil"/>
                        </w:tcBorders>
                        <w:vAlign w:val="center"/>
                        <w:hideMark/>
                      </w:tcPr>
                      <w:p w14:paraId="3A8422AD"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lastRenderedPageBreak/>
                          <w:t>B</w:t>
                        </w:r>
                      </w:p>
                    </w:tc>
                    <w:tc>
                      <w:tcPr>
                        <w:tcW w:w="4750" w:type="pct"/>
                        <w:tcBorders>
                          <w:top w:val="nil"/>
                          <w:left w:val="nil"/>
                          <w:bottom w:val="nil"/>
                          <w:right w:val="nil"/>
                        </w:tcBorders>
                        <w:vAlign w:val="center"/>
                        <w:hideMark/>
                      </w:tcPr>
                      <w:p w14:paraId="7A332D0C"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Potential energy of molecules and internal energy of molecules.</w:t>
                        </w:r>
                      </w:p>
                    </w:tc>
                  </w:tr>
                  <w:tr w:rsidR="00000000" w14:paraId="182A0850" w14:textId="77777777">
                    <w:trPr>
                      <w:divId w:val="629437136"/>
                    </w:trPr>
                    <w:tc>
                      <w:tcPr>
                        <w:tcW w:w="250" w:type="pct"/>
                        <w:tcBorders>
                          <w:top w:val="nil"/>
                          <w:left w:val="nil"/>
                          <w:bottom w:val="nil"/>
                          <w:right w:val="nil"/>
                        </w:tcBorders>
                        <w:vAlign w:val="center"/>
                        <w:hideMark/>
                      </w:tcPr>
                      <w:p w14:paraId="6DCD6718"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7BF8F05D"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Kinetic energy of molecules and temperature of substance.</w:t>
                        </w:r>
                      </w:p>
                    </w:tc>
                  </w:tr>
                  <w:tr w:rsidR="00000000" w14:paraId="4D97ED5C" w14:textId="77777777">
                    <w:trPr>
                      <w:divId w:val="629437136"/>
                    </w:trPr>
                    <w:tc>
                      <w:tcPr>
                        <w:tcW w:w="250" w:type="pct"/>
                        <w:tcBorders>
                          <w:top w:val="nil"/>
                          <w:left w:val="nil"/>
                          <w:bottom w:val="nil"/>
                          <w:right w:val="nil"/>
                        </w:tcBorders>
                        <w:vAlign w:val="center"/>
                        <w:hideMark/>
                      </w:tcPr>
                      <w:p w14:paraId="1F8DA787"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18609DF1"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Potential energy of molecules and temperature of substance.</w:t>
                        </w:r>
                      </w:p>
                    </w:tc>
                  </w:tr>
                </w:tbl>
                <w:p w14:paraId="5879AED9" w14:textId="77777777" w:rsidR="00000000" w:rsidRDefault="00EA618C">
                  <w:pPr>
                    <w:spacing w:before="15" w:after="15"/>
                    <w:ind w:left="15" w:right="15"/>
                    <w:divId w:val="629437136"/>
                    <w:rPr>
                      <w:rFonts w:ascii="Helvetica" w:eastAsia="Times New Roman" w:hAnsi="Helvetica" w:cs="Helvetica"/>
                      <w:sz w:val="18"/>
                      <w:szCs w:val="18"/>
                    </w:rPr>
                  </w:pPr>
                </w:p>
                <w:p w14:paraId="4F359F29" w14:textId="77777777" w:rsidR="00000000" w:rsidRDefault="00EA618C">
                  <w:pPr>
                    <w:spacing w:before="15" w:after="15"/>
                    <w:ind w:left="15" w:right="15"/>
                    <w:divId w:val="151480764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0559AAC8" w14:textId="77777777">
                    <w:trPr>
                      <w:divId w:val="629437136"/>
                    </w:trPr>
                    <w:tc>
                      <w:tcPr>
                        <w:tcW w:w="750" w:type="pct"/>
                        <w:tcBorders>
                          <w:top w:val="nil"/>
                          <w:left w:val="nil"/>
                          <w:bottom w:val="nil"/>
                          <w:right w:val="nil"/>
                        </w:tcBorders>
                        <w:vAlign w:val="center"/>
                        <w:hideMark/>
                      </w:tcPr>
                      <w:p w14:paraId="5727CA0D"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2C7F2C9D"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85E07F0" wp14:editId="7A637BA5">
                              <wp:extent cx="296545" cy="2965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25DF5F59" w14:textId="77777777" w:rsidR="00000000" w:rsidRDefault="00EA618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5BF97F24" w14:textId="77777777" w:rsidR="00000000" w:rsidRDefault="00EA618C">
                  <w:pPr>
                    <w:pStyle w:val="NormalWeb"/>
                    <w:ind w:left="30" w:right="30"/>
                  </w:pPr>
                  <w:r>
                    <w:t> </w:t>
                  </w:r>
                </w:p>
              </w:tc>
            </w:tr>
          </w:tbl>
          <w:p w14:paraId="50C904C0" w14:textId="77777777" w:rsidR="00000000" w:rsidRDefault="00EA618C">
            <w:pPr>
              <w:spacing w:after="15"/>
              <w:ind w:left="15" w:right="15"/>
              <w:rPr>
                <w:rFonts w:ascii="Helvetica" w:eastAsia="Times New Roman" w:hAnsi="Helvetica" w:cs="Helvetica"/>
                <w:sz w:val="18"/>
                <w:szCs w:val="18"/>
              </w:rPr>
            </w:pPr>
          </w:p>
        </w:tc>
      </w:tr>
    </w:tbl>
    <w:p w14:paraId="7825DF37" w14:textId="77777777" w:rsidR="00000000" w:rsidRDefault="00EA618C">
      <w:pPr>
        <w:divId w:val="1495679100"/>
        <w:rPr>
          <w:rFonts w:ascii="Helvetica" w:eastAsia="Times New Roman" w:hAnsi="Helvetica" w:cs="Helvetica"/>
          <w:sz w:val="18"/>
          <w:szCs w:val="18"/>
        </w:rPr>
      </w:pPr>
    </w:p>
    <w:p w14:paraId="5FF1363E" w14:textId="77777777" w:rsidR="00000000" w:rsidRDefault="00EA618C">
      <w:pPr>
        <w:divId w:val="72752973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0A28C0F" w14:textId="77777777">
        <w:trPr>
          <w:divId w:val="1495679100"/>
        </w:trPr>
        <w:tc>
          <w:tcPr>
            <w:tcW w:w="450" w:type="dxa"/>
            <w:tcBorders>
              <w:top w:val="nil"/>
              <w:left w:val="nil"/>
              <w:bottom w:val="nil"/>
              <w:right w:val="nil"/>
            </w:tcBorders>
            <w:hideMark/>
          </w:tcPr>
          <w:p w14:paraId="43BACCB4"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04BE99B" w14:textId="77777777" w:rsidR="00000000" w:rsidRDefault="00EA618C">
            <w:pPr>
              <w:spacing w:after="15"/>
              <w:ind w:left="15" w:right="15"/>
              <w:divId w:val="6773457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4D7606A" w14:textId="77777777">
              <w:trPr>
                <w:trHeight w:val="150"/>
              </w:trPr>
              <w:tc>
                <w:tcPr>
                  <w:tcW w:w="350" w:type="pct"/>
                  <w:noWrap/>
                  <w:vAlign w:val="center"/>
                  <w:hideMark/>
                </w:tcPr>
                <w:p w14:paraId="2B4DE5CE"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6675EB79" w14:textId="77777777" w:rsidR="00000000" w:rsidRDefault="00EA618C">
                  <w:pPr>
                    <w:spacing w:before="15" w:after="15"/>
                    <w:ind w:left="15" w:right="15"/>
                    <w:rPr>
                      <w:rFonts w:eastAsia="Times New Roman"/>
                      <w:sz w:val="20"/>
                      <w:szCs w:val="20"/>
                    </w:rPr>
                  </w:pPr>
                </w:p>
              </w:tc>
            </w:tr>
            <w:tr w:rsidR="00000000" w14:paraId="4AB93858" w14:textId="77777777">
              <w:tc>
                <w:tcPr>
                  <w:tcW w:w="0" w:type="auto"/>
                  <w:hideMark/>
                </w:tcPr>
                <w:p w14:paraId="659AAC14"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w:t>
                  </w:r>
                </w:p>
              </w:tc>
              <w:tc>
                <w:tcPr>
                  <w:tcW w:w="0" w:type="auto"/>
                  <w:tcMar>
                    <w:top w:w="0" w:type="dxa"/>
                    <w:left w:w="0" w:type="dxa"/>
                    <w:bottom w:w="0" w:type="dxa"/>
                    <w:right w:w="150" w:type="dxa"/>
                  </w:tcMar>
                  <w:hideMark/>
                </w:tcPr>
                <w:p w14:paraId="79C878D8" w14:textId="77777777" w:rsidR="00000000" w:rsidRDefault="00EA618C">
                  <w:pPr>
                    <w:spacing w:before="15" w:after="240"/>
                    <w:ind w:left="15" w:right="15"/>
                    <w:divId w:val="376199124"/>
                    <w:rPr>
                      <w:rFonts w:ascii="Helvetica" w:eastAsia="Times New Roman" w:hAnsi="Helvetica" w:cs="Helvetica"/>
                      <w:sz w:val="18"/>
                      <w:szCs w:val="18"/>
                    </w:rPr>
                  </w:pPr>
                  <w:r>
                    <w:rPr>
                      <w:rFonts w:ascii="Helvetica" w:eastAsia="Times New Roman" w:hAnsi="Helvetica" w:cs="Helvetica"/>
                      <w:sz w:val="18"/>
                      <w:szCs w:val="18"/>
                    </w:rPr>
                    <w:t xml:space="preserve">The kinetic theory of matter is a model used to describe the behaviour of particles (atoms or molecules) in an ideal gas. There are </w:t>
                  </w:r>
                  <w:proofErr w:type="gramStart"/>
                  <w:r>
                    <w:rPr>
                      <w:rFonts w:ascii="Helvetica" w:eastAsia="Times New Roman" w:hAnsi="Helvetica" w:cs="Helvetica"/>
                      <w:sz w:val="18"/>
                      <w:szCs w:val="18"/>
                    </w:rPr>
                    <w:t>a number of</w:t>
                  </w:r>
                  <w:proofErr w:type="gramEnd"/>
                  <w:r>
                    <w:rPr>
                      <w:rFonts w:ascii="Helvetica" w:eastAsia="Times New Roman" w:hAnsi="Helvetica" w:cs="Helvetica"/>
                      <w:sz w:val="18"/>
                      <w:szCs w:val="18"/>
                    </w:rPr>
                    <w:t xml:space="preserve"> assumptions made in the kinetic model for an ideal gas.</w:t>
                  </w:r>
                  <w:r>
                    <w:rPr>
                      <w:rFonts w:ascii="Helvetica" w:eastAsia="Times New Roman" w:hAnsi="Helvetica" w:cs="Helvetica"/>
                      <w:sz w:val="18"/>
                      <w:szCs w:val="18"/>
                    </w:rPr>
                    <w:br/>
                  </w:r>
                  <w:r>
                    <w:rPr>
                      <w:rFonts w:ascii="Helvetica" w:eastAsia="Times New Roman" w:hAnsi="Helvetica" w:cs="Helvetica"/>
                      <w:sz w:val="18"/>
                      <w:szCs w:val="18"/>
                    </w:rPr>
                    <w:br/>
                    <w:t xml:space="preserve">Which one of the following assumptions is </w:t>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correct?</w:t>
                  </w:r>
                </w:p>
                <w:p w14:paraId="1AD0E0CB" w14:textId="77777777" w:rsidR="00000000" w:rsidRDefault="00EA618C">
                  <w:pPr>
                    <w:spacing w:before="15" w:after="15"/>
                    <w:ind w:left="15" w:right="15"/>
                    <w:divId w:val="198739625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27F75BA5" w14:textId="77777777">
                    <w:trPr>
                      <w:divId w:val="376199124"/>
                    </w:trPr>
                    <w:tc>
                      <w:tcPr>
                        <w:tcW w:w="250" w:type="pct"/>
                        <w:tcBorders>
                          <w:top w:val="nil"/>
                          <w:left w:val="nil"/>
                          <w:bottom w:val="nil"/>
                          <w:right w:val="nil"/>
                        </w:tcBorders>
                        <w:vAlign w:val="center"/>
                        <w:hideMark/>
                      </w:tcPr>
                      <w:p w14:paraId="5A4C9BFE"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48094DB8"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collisions of particles with each other and the container walls are perfectly inelastic.</w:t>
                        </w:r>
                      </w:p>
                    </w:tc>
                  </w:tr>
                  <w:tr w:rsidR="00000000" w14:paraId="2EBDF4D9" w14:textId="77777777">
                    <w:trPr>
                      <w:divId w:val="376199124"/>
                    </w:trPr>
                    <w:tc>
                      <w:tcPr>
                        <w:tcW w:w="250" w:type="pct"/>
                        <w:tcBorders>
                          <w:top w:val="nil"/>
                          <w:left w:val="nil"/>
                          <w:bottom w:val="nil"/>
                          <w:right w:val="nil"/>
                        </w:tcBorders>
                        <w:vAlign w:val="center"/>
                        <w:hideMark/>
                      </w:tcPr>
                      <w:p w14:paraId="57838D93"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6CDB28ED"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electrostatic forces between particles are negligible except during collisions.</w:t>
                        </w:r>
                      </w:p>
                    </w:tc>
                  </w:tr>
                  <w:tr w:rsidR="00000000" w14:paraId="4D35656B" w14:textId="77777777">
                    <w:trPr>
                      <w:divId w:val="376199124"/>
                    </w:trPr>
                    <w:tc>
                      <w:tcPr>
                        <w:tcW w:w="250" w:type="pct"/>
                        <w:tcBorders>
                          <w:top w:val="nil"/>
                          <w:left w:val="nil"/>
                          <w:bottom w:val="nil"/>
                          <w:right w:val="nil"/>
                        </w:tcBorders>
                        <w:vAlign w:val="center"/>
                        <w:hideMark/>
                      </w:tcPr>
                      <w:p w14:paraId="48670046"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282564C"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The particles occupy negligible volume compared to the volume of the gas.</w:t>
                        </w:r>
                      </w:p>
                    </w:tc>
                  </w:tr>
                  <w:tr w:rsidR="00000000" w14:paraId="7ACF613B" w14:textId="77777777">
                    <w:trPr>
                      <w:divId w:val="376199124"/>
                    </w:trPr>
                    <w:tc>
                      <w:tcPr>
                        <w:tcW w:w="250" w:type="pct"/>
                        <w:tcBorders>
                          <w:top w:val="nil"/>
                          <w:left w:val="nil"/>
                          <w:bottom w:val="nil"/>
                          <w:right w:val="nil"/>
                        </w:tcBorders>
                        <w:vAlign w:val="center"/>
                        <w:hideMark/>
                      </w:tcPr>
                      <w:p w14:paraId="1480A279"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5E5C550"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There are </w:t>
                        </w:r>
                        <w:proofErr w:type="gramStart"/>
                        <w:r>
                          <w:rPr>
                            <w:rFonts w:ascii="Helvetica" w:eastAsia="Times New Roman" w:hAnsi="Helvetica" w:cs="Helvetica"/>
                            <w:sz w:val="18"/>
                            <w:szCs w:val="18"/>
                          </w:rPr>
                          <w:t>a large number of</w:t>
                        </w:r>
                        <w:proofErr w:type="gramEnd"/>
                        <w:r>
                          <w:rPr>
                            <w:rFonts w:ascii="Helvetica" w:eastAsia="Times New Roman" w:hAnsi="Helvetica" w:cs="Helvetica"/>
                            <w:sz w:val="18"/>
                            <w:szCs w:val="18"/>
                          </w:rPr>
                          <w:t xml:space="preserve"> particles in random motion.</w:t>
                        </w:r>
                      </w:p>
                    </w:tc>
                  </w:tr>
                </w:tbl>
                <w:p w14:paraId="00D2061B" w14:textId="77777777" w:rsidR="00000000" w:rsidRDefault="00EA618C">
                  <w:pPr>
                    <w:spacing w:before="15" w:after="15"/>
                    <w:ind w:left="15" w:right="15"/>
                    <w:divId w:val="9545561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7F271389" w14:textId="77777777">
                    <w:trPr>
                      <w:divId w:val="376199124"/>
                    </w:trPr>
                    <w:tc>
                      <w:tcPr>
                        <w:tcW w:w="1000" w:type="pct"/>
                        <w:tcBorders>
                          <w:top w:val="nil"/>
                          <w:left w:val="nil"/>
                          <w:bottom w:val="nil"/>
                          <w:right w:val="nil"/>
                        </w:tcBorders>
                        <w:vAlign w:val="center"/>
                        <w:hideMark/>
                      </w:tcPr>
                      <w:p w14:paraId="1440DC0E"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1746B8F1"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58B53A3" wp14:editId="5D14873A">
                              <wp:extent cx="226060" cy="2260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0F31A8D8" w14:textId="77777777" w:rsidR="00000000" w:rsidRDefault="00EA618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192565A5" w14:textId="77777777" w:rsidR="00000000" w:rsidRDefault="00EA618C">
                  <w:pPr>
                    <w:pStyle w:val="NormalWeb"/>
                    <w:ind w:left="30" w:right="30"/>
                  </w:pPr>
                  <w:r>
                    <w:t> </w:t>
                  </w:r>
                </w:p>
              </w:tc>
            </w:tr>
          </w:tbl>
          <w:p w14:paraId="3EB353CC" w14:textId="77777777" w:rsidR="00000000" w:rsidRDefault="00EA618C">
            <w:pPr>
              <w:spacing w:after="15"/>
              <w:ind w:left="15" w:right="15"/>
              <w:rPr>
                <w:rFonts w:ascii="Helvetica" w:eastAsia="Times New Roman" w:hAnsi="Helvetica" w:cs="Helvetica"/>
                <w:sz w:val="18"/>
                <w:szCs w:val="18"/>
              </w:rPr>
            </w:pPr>
          </w:p>
        </w:tc>
      </w:tr>
    </w:tbl>
    <w:p w14:paraId="76E3D1D8" w14:textId="77777777" w:rsidR="00000000" w:rsidRDefault="00EA618C">
      <w:pPr>
        <w:divId w:val="1495679100"/>
        <w:rPr>
          <w:rFonts w:ascii="Helvetica" w:eastAsia="Times New Roman" w:hAnsi="Helvetica" w:cs="Helvetica"/>
          <w:sz w:val="18"/>
          <w:szCs w:val="18"/>
        </w:rPr>
      </w:pPr>
    </w:p>
    <w:p w14:paraId="1CF646BB" w14:textId="77777777" w:rsidR="00000000" w:rsidRDefault="00EA618C">
      <w:pPr>
        <w:divId w:val="2527112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51A2797" w14:textId="77777777">
        <w:trPr>
          <w:divId w:val="1495679100"/>
        </w:trPr>
        <w:tc>
          <w:tcPr>
            <w:tcW w:w="450" w:type="dxa"/>
            <w:tcBorders>
              <w:top w:val="nil"/>
              <w:left w:val="nil"/>
              <w:bottom w:val="nil"/>
              <w:right w:val="nil"/>
            </w:tcBorders>
            <w:hideMark/>
          </w:tcPr>
          <w:p w14:paraId="2F042B4F"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DFE3217" w14:textId="77777777" w:rsidR="00000000" w:rsidRDefault="00EA618C">
            <w:pPr>
              <w:spacing w:after="15"/>
              <w:ind w:left="15" w:right="15"/>
              <w:divId w:val="4636177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0DF799D" w14:textId="77777777">
              <w:trPr>
                <w:trHeight w:val="150"/>
              </w:trPr>
              <w:tc>
                <w:tcPr>
                  <w:tcW w:w="350" w:type="pct"/>
                  <w:noWrap/>
                  <w:vAlign w:val="center"/>
                  <w:hideMark/>
                </w:tcPr>
                <w:p w14:paraId="2BD485A2"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13175333" w14:textId="77777777" w:rsidR="00000000" w:rsidRDefault="00EA618C">
                  <w:pPr>
                    <w:spacing w:before="15" w:after="15"/>
                    <w:ind w:left="15" w:right="15"/>
                    <w:rPr>
                      <w:rFonts w:eastAsia="Times New Roman"/>
                      <w:sz w:val="20"/>
                      <w:szCs w:val="20"/>
                    </w:rPr>
                  </w:pPr>
                </w:p>
              </w:tc>
            </w:tr>
            <w:tr w:rsidR="00000000" w14:paraId="288F79A2" w14:textId="77777777">
              <w:tc>
                <w:tcPr>
                  <w:tcW w:w="0" w:type="auto"/>
                  <w:hideMark/>
                </w:tcPr>
                <w:p w14:paraId="18492459"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6(a).</w:t>
                  </w:r>
                </w:p>
              </w:tc>
              <w:tc>
                <w:tcPr>
                  <w:tcW w:w="0" w:type="auto"/>
                  <w:tcMar>
                    <w:top w:w="0" w:type="dxa"/>
                    <w:left w:w="0" w:type="dxa"/>
                    <w:bottom w:w="0" w:type="dxa"/>
                    <w:right w:w="150" w:type="dxa"/>
                  </w:tcMar>
                  <w:hideMark/>
                </w:tcPr>
                <w:p w14:paraId="49043988" w14:textId="77777777" w:rsidR="00000000" w:rsidRDefault="00EA618C">
                  <w:pPr>
                    <w:pStyle w:val="NormalWeb"/>
                    <w:ind w:left="30" w:right="30"/>
                  </w:pPr>
                  <w:r>
                    <w:t xml:space="preserve">The apparatus shown in </w:t>
                  </w:r>
                  <w:r>
                    <w:rPr>
                      <w:rStyle w:val="Strong"/>
                    </w:rPr>
                    <w:t>Fig. 20.1</w:t>
                  </w:r>
                  <w:r>
                    <w:t xml:space="preserve"> is used to investigate the variation of the product </w:t>
                  </w:r>
                  <w:r>
                    <w:rPr>
                      <w:rStyle w:val="Emphasis"/>
                    </w:rPr>
                    <w:t>PV</w:t>
                  </w:r>
                  <w:r>
                    <w:t xml:space="preserve"> with temperature in the range 20 °C to 100 °C. The pressure exerted by the air is </w:t>
                  </w:r>
                  <w:r>
                    <w:rPr>
                      <w:rStyle w:val="Emphasis"/>
                    </w:rPr>
                    <w:t>P</w:t>
                  </w:r>
                  <w:r>
                    <w:t xml:space="preserve"> </w:t>
                  </w:r>
                  <w:r>
                    <w:t xml:space="preserve">and the volume of air inside the flask is </w:t>
                  </w:r>
                  <w:r>
                    <w:rPr>
                      <w:rStyle w:val="Emphasis"/>
                    </w:rPr>
                    <w:t>V</w:t>
                  </w:r>
                  <w:r>
                    <w:t>.</w:t>
                  </w:r>
                </w:p>
                <w:p w14:paraId="421FFB86" w14:textId="77777777" w:rsidR="00000000" w:rsidRDefault="00EA618C">
                  <w:pPr>
                    <w:ind w:left="15" w:right="15"/>
                    <w:jc w:val="center"/>
                    <w:divId w:val="209743734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794B54D" wp14:editId="1EFC4722">
                        <wp:extent cx="2647950" cy="19348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934845"/>
                                </a:xfrm>
                                <a:prstGeom prst="rect">
                                  <a:avLst/>
                                </a:prstGeom>
                                <a:noFill/>
                                <a:ln>
                                  <a:noFill/>
                                </a:ln>
                              </pic:spPr>
                            </pic:pic>
                          </a:graphicData>
                        </a:graphic>
                      </wp:inline>
                    </w:drawing>
                  </w:r>
                </w:p>
                <w:p w14:paraId="60010F0E" w14:textId="77777777" w:rsidR="00000000" w:rsidRDefault="00EA618C">
                  <w:pPr>
                    <w:ind w:left="15" w:right="15"/>
                    <w:rPr>
                      <w:rFonts w:ascii="Helvetica" w:eastAsia="Times New Roman" w:hAnsi="Helvetica" w:cs="Helvetica"/>
                      <w:sz w:val="18"/>
                      <w:szCs w:val="18"/>
                    </w:rPr>
                  </w:pPr>
                  <w:r>
                    <w:rPr>
                      <w:rFonts w:ascii="Helvetica" w:eastAsia="Times New Roman" w:hAnsi="Helvetica" w:cs="Helvetica"/>
                      <w:sz w:val="18"/>
                      <w:szCs w:val="18"/>
                    </w:rPr>
                    <w:br/>
                    <w:t>Describe how this apparatus can be set up and used to ensure accurate results.</w:t>
                  </w:r>
                </w:p>
                <w:p w14:paraId="23AB81F3" w14:textId="77777777" w:rsidR="00000000" w:rsidRDefault="00EA618C">
                  <w:pPr>
                    <w:spacing w:line="180" w:lineRule="atLeast"/>
                    <w:ind w:left="15" w:right="15"/>
                    <w:jc w:val="right"/>
                    <w:divId w:val="1326014460"/>
                    <w:rPr>
                      <w:rFonts w:ascii="Helvetica" w:eastAsia="Times New Roman" w:hAnsi="Helvetica" w:cs="Helvetica"/>
                      <w:sz w:val="18"/>
                      <w:szCs w:val="18"/>
                    </w:rPr>
                  </w:pPr>
                  <w:r>
                    <w:rPr>
                      <w:rFonts w:ascii="Helvetica" w:eastAsia="Times New Roman" w:hAnsi="Helvetica" w:cs="Helvetica"/>
                      <w:sz w:val="18"/>
                      <w:szCs w:val="18"/>
                    </w:rPr>
                    <w:t> </w:t>
                  </w:r>
                </w:p>
                <w:p w14:paraId="05A51668" w14:textId="77777777" w:rsidR="00000000" w:rsidRDefault="00EA618C">
                  <w:pPr>
                    <w:spacing w:line="180" w:lineRule="atLeast"/>
                    <w:ind w:left="15" w:right="15"/>
                    <w:jc w:val="right"/>
                    <w:divId w:val="1924608502"/>
                    <w:rPr>
                      <w:rFonts w:ascii="Helvetica" w:eastAsia="Times New Roman" w:hAnsi="Helvetica" w:cs="Helvetica"/>
                      <w:sz w:val="18"/>
                      <w:szCs w:val="18"/>
                    </w:rPr>
                  </w:pPr>
                  <w:r>
                    <w:rPr>
                      <w:rFonts w:ascii="Helvetica" w:eastAsia="Times New Roman" w:hAnsi="Helvetica" w:cs="Helvetica"/>
                      <w:sz w:val="18"/>
                      <w:szCs w:val="18"/>
                    </w:rPr>
                    <w:t> </w:t>
                  </w:r>
                </w:p>
                <w:p w14:paraId="29594011" w14:textId="77777777" w:rsidR="00000000" w:rsidRDefault="00EA618C">
                  <w:pPr>
                    <w:spacing w:line="180" w:lineRule="atLeast"/>
                    <w:ind w:left="15" w:right="15"/>
                    <w:jc w:val="right"/>
                    <w:divId w:val="941105085"/>
                    <w:rPr>
                      <w:rFonts w:ascii="Helvetica" w:eastAsia="Times New Roman" w:hAnsi="Helvetica" w:cs="Helvetica"/>
                      <w:sz w:val="18"/>
                      <w:szCs w:val="18"/>
                    </w:rPr>
                  </w:pPr>
                  <w:r>
                    <w:rPr>
                      <w:rFonts w:ascii="Helvetica" w:eastAsia="Times New Roman" w:hAnsi="Helvetica" w:cs="Helvetica"/>
                      <w:sz w:val="18"/>
                      <w:szCs w:val="18"/>
                    </w:rPr>
                    <w:t> </w:t>
                  </w:r>
                </w:p>
                <w:p w14:paraId="5FFB8D10" w14:textId="77777777" w:rsidR="00000000" w:rsidRDefault="00EA618C">
                  <w:pPr>
                    <w:spacing w:line="180" w:lineRule="atLeast"/>
                    <w:ind w:left="15" w:right="15"/>
                    <w:jc w:val="right"/>
                    <w:divId w:val="871574316"/>
                    <w:rPr>
                      <w:rFonts w:ascii="Helvetica" w:eastAsia="Times New Roman" w:hAnsi="Helvetica" w:cs="Helvetica"/>
                      <w:sz w:val="18"/>
                      <w:szCs w:val="18"/>
                    </w:rPr>
                  </w:pPr>
                  <w:r>
                    <w:rPr>
                      <w:rFonts w:ascii="Helvetica" w:eastAsia="Times New Roman" w:hAnsi="Helvetica" w:cs="Helvetica"/>
                      <w:sz w:val="18"/>
                      <w:szCs w:val="18"/>
                    </w:rPr>
                    <w:t> </w:t>
                  </w:r>
                </w:p>
                <w:p w14:paraId="505F8431" w14:textId="77777777" w:rsidR="00000000" w:rsidRDefault="00EA618C">
                  <w:pPr>
                    <w:spacing w:line="180" w:lineRule="atLeast"/>
                    <w:ind w:left="15" w:right="15"/>
                    <w:jc w:val="right"/>
                    <w:divId w:val="1456754800"/>
                    <w:rPr>
                      <w:rFonts w:ascii="Helvetica" w:eastAsia="Times New Roman" w:hAnsi="Helvetica" w:cs="Helvetica"/>
                      <w:sz w:val="18"/>
                      <w:szCs w:val="18"/>
                    </w:rPr>
                  </w:pPr>
                  <w:r>
                    <w:rPr>
                      <w:rFonts w:ascii="Helvetica" w:eastAsia="Times New Roman" w:hAnsi="Helvetica" w:cs="Helvetica"/>
                      <w:sz w:val="18"/>
                      <w:szCs w:val="18"/>
                    </w:rPr>
                    <w:t> </w:t>
                  </w:r>
                </w:p>
                <w:p w14:paraId="7B5F1C6C" w14:textId="77777777" w:rsidR="00000000" w:rsidRDefault="00EA618C">
                  <w:pPr>
                    <w:spacing w:line="180" w:lineRule="atLeast"/>
                    <w:ind w:left="15" w:right="15"/>
                    <w:jc w:val="right"/>
                    <w:divId w:val="1974165576"/>
                    <w:rPr>
                      <w:rFonts w:ascii="Helvetica" w:eastAsia="Times New Roman" w:hAnsi="Helvetica" w:cs="Helvetica"/>
                      <w:sz w:val="18"/>
                      <w:szCs w:val="18"/>
                    </w:rPr>
                  </w:pPr>
                  <w:r>
                    <w:rPr>
                      <w:rFonts w:ascii="Helvetica" w:eastAsia="Times New Roman" w:hAnsi="Helvetica" w:cs="Helvetica"/>
                      <w:sz w:val="18"/>
                      <w:szCs w:val="18"/>
                    </w:rPr>
                    <w:t> </w:t>
                  </w:r>
                </w:p>
                <w:p w14:paraId="0AD24629" w14:textId="77777777" w:rsidR="00000000" w:rsidRDefault="00EA618C">
                  <w:pPr>
                    <w:spacing w:line="180" w:lineRule="atLeast"/>
                    <w:ind w:left="15" w:right="15"/>
                    <w:jc w:val="right"/>
                    <w:divId w:val="1544947489"/>
                    <w:rPr>
                      <w:rFonts w:ascii="Helvetica" w:eastAsia="Times New Roman" w:hAnsi="Helvetica" w:cs="Helvetica"/>
                      <w:sz w:val="18"/>
                      <w:szCs w:val="18"/>
                    </w:rPr>
                  </w:pPr>
                  <w:r>
                    <w:rPr>
                      <w:rFonts w:ascii="Helvetica" w:eastAsia="Times New Roman" w:hAnsi="Helvetica" w:cs="Helvetica"/>
                      <w:sz w:val="18"/>
                      <w:szCs w:val="18"/>
                    </w:rPr>
                    <w:t> </w:t>
                  </w:r>
                </w:p>
                <w:p w14:paraId="3FDA4E2A" w14:textId="77777777" w:rsidR="00000000" w:rsidRDefault="00EA618C">
                  <w:pPr>
                    <w:spacing w:line="180" w:lineRule="atLeast"/>
                    <w:ind w:left="15" w:right="15"/>
                    <w:jc w:val="right"/>
                    <w:divId w:val="1981184151"/>
                    <w:rPr>
                      <w:rFonts w:ascii="Helvetica" w:eastAsia="Times New Roman" w:hAnsi="Helvetica" w:cs="Helvetica"/>
                      <w:sz w:val="18"/>
                      <w:szCs w:val="18"/>
                    </w:rPr>
                  </w:pPr>
                  <w:r>
                    <w:rPr>
                      <w:rFonts w:ascii="Helvetica" w:eastAsia="Times New Roman" w:hAnsi="Helvetica" w:cs="Helvetica"/>
                      <w:sz w:val="18"/>
                      <w:szCs w:val="18"/>
                    </w:rPr>
                    <w:t> </w:t>
                  </w:r>
                </w:p>
                <w:p w14:paraId="34F56EBC" w14:textId="77777777" w:rsidR="00000000" w:rsidRDefault="00EA618C">
                  <w:pPr>
                    <w:spacing w:line="180" w:lineRule="atLeast"/>
                    <w:ind w:left="15" w:right="15"/>
                    <w:jc w:val="right"/>
                    <w:divId w:val="1661883459"/>
                    <w:rPr>
                      <w:rFonts w:ascii="Helvetica" w:eastAsia="Times New Roman" w:hAnsi="Helvetica" w:cs="Helvetica"/>
                      <w:sz w:val="18"/>
                      <w:szCs w:val="18"/>
                    </w:rPr>
                  </w:pPr>
                  <w:r>
                    <w:rPr>
                      <w:rFonts w:ascii="Helvetica" w:eastAsia="Times New Roman" w:hAnsi="Helvetica" w:cs="Helvetica"/>
                      <w:sz w:val="18"/>
                      <w:szCs w:val="18"/>
                    </w:rPr>
                    <w:t> </w:t>
                  </w:r>
                </w:p>
                <w:p w14:paraId="46A5F518" w14:textId="77777777" w:rsidR="00000000" w:rsidRDefault="00EA618C">
                  <w:pPr>
                    <w:spacing w:line="180" w:lineRule="atLeast"/>
                    <w:ind w:left="15" w:right="15"/>
                    <w:jc w:val="right"/>
                    <w:divId w:val="599872694"/>
                    <w:rPr>
                      <w:rFonts w:ascii="Helvetica" w:eastAsia="Times New Roman" w:hAnsi="Helvetica" w:cs="Helvetica"/>
                      <w:sz w:val="18"/>
                      <w:szCs w:val="18"/>
                    </w:rPr>
                  </w:pPr>
                  <w:r>
                    <w:rPr>
                      <w:rStyle w:val="Strong"/>
                      <w:rFonts w:ascii="Helvetica" w:eastAsia="Times New Roman" w:hAnsi="Helvetica" w:cs="Helvetica"/>
                      <w:sz w:val="18"/>
                      <w:szCs w:val="18"/>
                    </w:rPr>
                    <w:lastRenderedPageBreak/>
                    <w:t>[4]</w:t>
                  </w:r>
                </w:p>
                <w:p w14:paraId="67B8688B" w14:textId="77777777" w:rsidR="00000000" w:rsidRDefault="00EA618C">
                  <w:pPr>
                    <w:pStyle w:val="NormalWeb"/>
                    <w:ind w:left="30" w:right="30"/>
                  </w:pPr>
                  <w:r>
                    <w:t> </w:t>
                  </w:r>
                </w:p>
              </w:tc>
            </w:tr>
          </w:tbl>
          <w:p w14:paraId="233A0D3A" w14:textId="77777777" w:rsidR="00000000" w:rsidRDefault="00EA618C">
            <w:pPr>
              <w:spacing w:after="15"/>
              <w:ind w:left="15" w:right="15"/>
              <w:rPr>
                <w:rFonts w:ascii="Helvetica" w:eastAsia="Times New Roman" w:hAnsi="Helvetica" w:cs="Helvetica"/>
                <w:sz w:val="18"/>
                <w:szCs w:val="18"/>
              </w:rPr>
            </w:pPr>
          </w:p>
        </w:tc>
      </w:tr>
    </w:tbl>
    <w:p w14:paraId="576D8433" w14:textId="77777777" w:rsidR="00000000" w:rsidRDefault="00EA618C">
      <w:pPr>
        <w:divId w:val="1495679100"/>
        <w:rPr>
          <w:rFonts w:ascii="Helvetica" w:eastAsia="Times New Roman" w:hAnsi="Helvetica" w:cs="Helvetica"/>
          <w:sz w:val="18"/>
          <w:szCs w:val="18"/>
        </w:rPr>
      </w:pPr>
    </w:p>
    <w:p w14:paraId="1F758926" w14:textId="77777777" w:rsidR="00000000" w:rsidRDefault="00EA618C">
      <w:pPr>
        <w:divId w:val="10713184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F672B56" w14:textId="77777777">
        <w:trPr>
          <w:divId w:val="1495679100"/>
        </w:trPr>
        <w:tc>
          <w:tcPr>
            <w:tcW w:w="450" w:type="dxa"/>
            <w:tcBorders>
              <w:top w:val="nil"/>
              <w:left w:val="nil"/>
              <w:bottom w:val="nil"/>
              <w:right w:val="nil"/>
            </w:tcBorders>
            <w:hideMark/>
          </w:tcPr>
          <w:p w14:paraId="7B1B2A80"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C3A7D70" w14:textId="77777777" w:rsidR="00000000" w:rsidRDefault="00EA618C">
            <w:pPr>
              <w:spacing w:after="15"/>
              <w:ind w:left="15" w:right="15"/>
              <w:divId w:val="53805424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EADBB7A" w14:textId="77777777">
              <w:trPr>
                <w:trHeight w:val="150"/>
              </w:trPr>
              <w:tc>
                <w:tcPr>
                  <w:tcW w:w="350" w:type="pct"/>
                  <w:noWrap/>
                  <w:vAlign w:val="center"/>
                  <w:hideMark/>
                </w:tcPr>
                <w:p w14:paraId="4AEB2527"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39FD1F7C" w14:textId="77777777" w:rsidR="00000000" w:rsidRDefault="00EA618C">
                  <w:pPr>
                    <w:spacing w:before="15" w:after="15"/>
                    <w:ind w:left="15" w:right="15"/>
                    <w:rPr>
                      <w:rFonts w:eastAsia="Times New Roman"/>
                      <w:sz w:val="20"/>
                      <w:szCs w:val="20"/>
                    </w:rPr>
                  </w:pPr>
                </w:p>
              </w:tc>
            </w:tr>
            <w:tr w:rsidR="00000000" w14:paraId="6595EE9C" w14:textId="77777777">
              <w:tc>
                <w:tcPr>
                  <w:tcW w:w="0" w:type="auto"/>
                  <w:hideMark/>
                </w:tcPr>
                <w:p w14:paraId="29FE1296"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131BC11D" w14:textId="77777777" w:rsidR="00000000" w:rsidRDefault="00EA618C">
                  <w:pPr>
                    <w:pStyle w:val="NormalWeb"/>
                    <w:ind w:left="30" w:right="30"/>
                  </w:pPr>
                  <w:r>
                    <w:t xml:space="preserve">An investigation </w:t>
                  </w:r>
                  <w:proofErr w:type="gramStart"/>
                  <w:r>
                    <w:t>similar to</w:t>
                  </w:r>
                  <w:proofErr w:type="gramEnd"/>
                  <w:r>
                    <w:t xml:space="preserve"> that shown in </w:t>
                  </w:r>
                  <w:r>
                    <w:rPr>
                      <w:rStyle w:val="Strong"/>
                    </w:rPr>
                    <w:t>Fig. 20.1</w:t>
                  </w:r>
                  <w:r>
                    <w:t xml:space="preserve"> gives measurements of the pressure </w:t>
                  </w:r>
                  <w:r>
                    <w:rPr>
                      <w:rStyle w:val="Emphasis"/>
                    </w:rPr>
                    <w:t>P</w:t>
                  </w:r>
                  <w:r>
                    <w:t xml:space="preserve">, volume </w:t>
                  </w:r>
                  <w:r>
                    <w:rPr>
                      <w:rStyle w:val="Emphasis"/>
                    </w:rPr>
                    <w:t>V</w:t>
                  </w:r>
                  <w:r>
                    <w:t xml:space="preserve"> and temperature </w:t>
                  </w:r>
                  <w:r>
                    <w:rPr>
                      <w:rStyle w:val="Emphasis"/>
                    </w:rPr>
                    <w:t>θ</w:t>
                  </w:r>
                  <w:r>
                    <w:t xml:space="preserve"> in degrees Celsius of a fixed mass of gas.</w:t>
                  </w:r>
                  <w:r>
                    <w:br/>
                  </w:r>
                  <w:r>
                    <w:br/>
                    <w:t xml:space="preserve">The results are used to plot the graph of </w:t>
                  </w:r>
                  <w:r>
                    <w:rPr>
                      <w:rStyle w:val="Emphasis"/>
                    </w:rPr>
                    <w:t>PV</w:t>
                  </w:r>
                  <w:r>
                    <w:t xml:space="preserve"> against </w:t>
                  </w:r>
                  <w:r>
                    <w:rPr>
                      <w:rStyle w:val="Emphasis"/>
                    </w:rPr>
                    <w:t>θ</w:t>
                  </w:r>
                  <w:r>
                    <w:t xml:space="preserve"> shown in </w:t>
                  </w:r>
                  <w:r>
                    <w:rPr>
                      <w:rStyle w:val="Strong"/>
                    </w:rPr>
                    <w:t>Fig. 20.2</w:t>
                  </w:r>
                  <w:r>
                    <w:t>.</w:t>
                  </w:r>
                </w:p>
                <w:p w14:paraId="2ACC26FD" w14:textId="77777777" w:rsidR="00000000" w:rsidRDefault="00EA618C">
                  <w:pPr>
                    <w:ind w:left="15" w:right="15"/>
                    <w:jc w:val="center"/>
                    <w:divId w:val="128811878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F419614" wp14:editId="222755FC">
                        <wp:extent cx="4342765" cy="20974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2765" cy="2097405"/>
                                </a:xfrm>
                                <a:prstGeom prst="rect">
                                  <a:avLst/>
                                </a:prstGeom>
                                <a:noFill/>
                                <a:ln>
                                  <a:noFill/>
                                </a:ln>
                              </pic:spPr>
                            </pic:pic>
                          </a:graphicData>
                        </a:graphic>
                      </wp:inline>
                    </w:drawing>
                  </w:r>
                </w:p>
                <w:p w14:paraId="75008D40" w14:textId="77777777" w:rsidR="00000000" w:rsidRDefault="00EA618C">
                  <w:pPr>
                    <w:numPr>
                      <w:ilvl w:val="0"/>
                      <w:numId w:val="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in terms of the motion of particles, why the graph does </w:t>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go through the origin.</w:t>
                  </w:r>
                </w:p>
                <w:p w14:paraId="3137CC2F" w14:textId="77777777" w:rsidR="00000000" w:rsidRDefault="00EA618C">
                  <w:pPr>
                    <w:spacing w:before="100" w:beforeAutospacing="1" w:after="100" w:afterAutospacing="1" w:line="180" w:lineRule="atLeast"/>
                    <w:ind w:left="735" w:right="15"/>
                    <w:jc w:val="right"/>
                    <w:divId w:val="701630473"/>
                    <w:rPr>
                      <w:rFonts w:ascii="Helvetica" w:eastAsia="Times New Roman" w:hAnsi="Helvetica" w:cs="Helvetica"/>
                      <w:sz w:val="18"/>
                      <w:szCs w:val="18"/>
                    </w:rPr>
                  </w:pPr>
                  <w:r>
                    <w:rPr>
                      <w:rFonts w:ascii="Helvetica" w:eastAsia="Times New Roman" w:hAnsi="Helvetica" w:cs="Helvetica"/>
                      <w:sz w:val="18"/>
                      <w:szCs w:val="18"/>
                    </w:rPr>
                    <w:t> </w:t>
                  </w:r>
                </w:p>
                <w:p w14:paraId="44A0EB55" w14:textId="77777777" w:rsidR="00000000" w:rsidRDefault="00EA618C">
                  <w:pPr>
                    <w:spacing w:before="100" w:beforeAutospacing="1" w:after="100" w:afterAutospacing="1" w:line="180" w:lineRule="atLeast"/>
                    <w:ind w:left="735" w:right="15"/>
                    <w:jc w:val="right"/>
                    <w:divId w:val="969824695"/>
                    <w:rPr>
                      <w:rFonts w:ascii="Helvetica" w:eastAsia="Times New Roman" w:hAnsi="Helvetica" w:cs="Helvetica"/>
                      <w:sz w:val="18"/>
                      <w:szCs w:val="18"/>
                    </w:rPr>
                  </w:pPr>
                  <w:r>
                    <w:rPr>
                      <w:rFonts w:ascii="Helvetica" w:eastAsia="Times New Roman" w:hAnsi="Helvetica" w:cs="Helvetica"/>
                      <w:sz w:val="18"/>
                      <w:szCs w:val="18"/>
                    </w:rPr>
                    <w:t> </w:t>
                  </w:r>
                </w:p>
                <w:p w14:paraId="6C7107EC" w14:textId="77777777" w:rsidR="00000000" w:rsidRDefault="00EA618C">
                  <w:pPr>
                    <w:spacing w:before="100" w:beforeAutospacing="1" w:after="100" w:afterAutospacing="1" w:line="180" w:lineRule="atLeast"/>
                    <w:ind w:left="735" w:right="15"/>
                    <w:jc w:val="right"/>
                    <w:divId w:val="1684701034"/>
                    <w:rPr>
                      <w:rFonts w:ascii="Helvetica" w:eastAsia="Times New Roman" w:hAnsi="Helvetica" w:cs="Helvetica"/>
                      <w:sz w:val="18"/>
                      <w:szCs w:val="18"/>
                    </w:rPr>
                  </w:pPr>
                  <w:r>
                    <w:rPr>
                      <w:rStyle w:val="Strong"/>
                      <w:rFonts w:ascii="Helvetica" w:eastAsia="Times New Roman" w:hAnsi="Helvetica" w:cs="Helvetica"/>
                      <w:sz w:val="18"/>
                      <w:szCs w:val="18"/>
                    </w:rPr>
                    <w:t>[2]</w:t>
                  </w:r>
                </w:p>
                <w:p w14:paraId="4749E617" w14:textId="77777777" w:rsidR="00000000" w:rsidRDefault="00EA618C">
                  <w:pPr>
                    <w:numPr>
                      <w:ilvl w:val="0"/>
                      <w:numId w:val="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mass of a gas particle is 4.7 ×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 Use the graph in </w:t>
                  </w:r>
                  <w:r>
                    <w:rPr>
                      <w:rStyle w:val="Strong"/>
                      <w:rFonts w:ascii="Helvetica" w:eastAsia="Times New Roman" w:hAnsi="Helvetica" w:cs="Helvetica"/>
                      <w:sz w:val="18"/>
                      <w:szCs w:val="18"/>
                    </w:rPr>
                    <w:t>Fig 20.2</w:t>
                  </w:r>
                  <w:r>
                    <w:rPr>
                      <w:rFonts w:ascii="Helvetica" w:eastAsia="Times New Roman" w:hAnsi="Helvetica" w:cs="Helvetica"/>
                      <w:sz w:val="18"/>
                      <w:szCs w:val="18"/>
                    </w:rPr>
                    <w:t xml:space="preserve"> to calculate</w:t>
                  </w:r>
                </w:p>
                <w:p w14:paraId="790CD5D8" w14:textId="77777777" w:rsidR="00000000" w:rsidRDefault="00EA618C">
                  <w:pPr>
                    <w:numPr>
                      <w:ilvl w:val="1"/>
                      <w:numId w:val="2"/>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the mass of the gas</w:t>
                  </w:r>
                  <w:r>
                    <w:rPr>
                      <w:rFonts w:ascii="Helvetica" w:eastAsia="Times New Roman" w:hAnsi="Helvetica" w:cs="Helvetica"/>
                      <w:sz w:val="18"/>
                      <w:szCs w:val="18"/>
                    </w:rPr>
                    <w:br/>
                  </w:r>
                  <w:r>
                    <w:rPr>
                      <w:rFonts w:ascii="Helvetica" w:eastAsia="Times New Roman" w:hAnsi="Helvetica" w:cs="Helvetica"/>
                      <w:sz w:val="18"/>
                      <w:szCs w:val="18"/>
                    </w:rPr>
                    <w:br/>
                  </w:r>
                </w:p>
                <w:p w14:paraId="7C74C955" w14:textId="77777777" w:rsidR="00000000" w:rsidRDefault="00EA618C">
                  <w:pPr>
                    <w:spacing w:beforeAutospacing="1" w:after="100" w:afterAutospacing="1"/>
                    <w:ind w:left="1455" w:right="15"/>
                    <w:jc w:val="right"/>
                    <w:divId w:val="1103650091"/>
                    <w:rPr>
                      <w:rFonts w:ascii="Helvetica" w:eastAsia="Times New Roman" w:hAnsi="Helvetica" w:cs="Helvetica"/>
                      <w:sz w:val="18"/>
                      <w:szCs w:val="18"/>
                    </w:rPr>
                  </w:pPr>
                  <w:r>
                    <w:rPr>
                      <w:rFonts w:ascii="Helvetica" w:eastAsia="Times New Roman" w:hAnsi="Helvetica" w:cs="Helvetica"/>
                      <w:sz w:val="18"/>
                      <w:szCs w:val="18"/>
                    </w:rPr>
                    <w:t>mass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kg</w:t>
                  </w:r>
                </w:p>
                <w:p w14:paraId="275CCA7A" w14:textId="77777777" w:rsidR="00000000" w:rsidRDefault="00EA618C">
                  <w:pPr>
                    <w:numPr>
                      <w:ilvl w:val="1"/>
                      <w:numId w:val="2"/>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 </w:t>
                  </w:r>
                  <w:r>
                    <w:rPr>
                      <w:rFonts w:ascii="Helvetica" w:eastAsia="Times New Roman" w:hAnsi="Helvetica" w:cs="Helvetica"/>
                      <w:sz w:val="18"/>
                      <w:szCs w:val="18"/>
                    </w:rPr>
                    <w:t>the internal energy of the gas at a temperature of 100 °C.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DD062E5" w14:textId="77777777" w:rsidR="00000000" w:rsidRDefault="00EA618C">
                  <w:pPr>
                    <w:spacing w:beforeAutospacing="1" w:after="100" w:afterAutospacing="1"/>
                    <w:ind w:left="1455" w:right="15"/>
                    <w:jc w:val="right"/>
                    <w:divId w:val="1532494697"/>
                    <w:rPr>
                      <w:rFonts w:ascii="Helvetica" w:eastAsia="Times New Roman" w:hAnsi="Helvetica" w:cs="Helvetica"/>
                      <w:sz w:val="18"/>
                      <w:szCs w:val="18"/>
                    </w:rPr>
                  </w:pPr>
                  <w:r>
                    <w:rPr>
                      <w:rFonts w:ascii="Helvetica" w:eastAsia="Times New Roman" w:hAnsi="Helvetica" w:cs="Helvetica"/>
                      <w:sz w:val="18"/>
                      <w:szCs w:val="18"/>
                    </w:rPr>
                    <w:t>internal energy =</w:t>
                  </w:r>
                  <w:r>
                    <w:rPr>
                      <w:rFonts w:ascii="Helvetica" w:eastAsia="Times New Roman" w:hAnsi="Helvetica" w:cs="Helvetica"/>
                      <w:sz w:val="18"/>
                      <w:szCs w:val="18"/>
                    </w:rPr>
                    <w:t xml:space="preserve">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J </w:t>
                  </w:r>
                  <w:r>
                    <w:rPr>
                      <w:rFonts w:ascii="Helvetica" w:eastAsia="Times New Roman" w:hAnsi="Helvetica" w:cs="Helvetica"/>
                      <w:sz w:val="18"/>
                      <w:szCs w:val="18"/>
                    </w:rPr>
                    <w:t> </w:t>
                  </w:r>
                  <w:r>
                    <w:rPr>
                      <w:rFonts w:ascii="Helvetica" w:eastAsia="Times New Roman" w:hAnsi="Helvetica" w:cs="Helvetica"/>
                      <w:sz w:val="18"/>
                      <w:szCs w:val="18"/>
                    </w:rPr>
                    <w:t> </w:t>
                  </w:r>
                  <w:r>
                    <w:rPr>
                      <w:rStyle w:val="Strong"/>
                      <w:rFonts w:ascii="Helvetica" w:eastAsia="Times New Roman" w:hAnsi="Helvetica" w:cs="Helvetica"/>
                      <w:sz w:val="18"/>
                      <w:szCs w:val="18"/>
                    </w:rPr>
                    <w:t>[4]</w:t>
                  </w:r>
                </w:p>
                <w:p w14:paraId="2E6EA3FD" w14:textId="77777777" w:rsidR="00000000" w:rsidRDefault="00EA618C">
                  <w:pPr>
                    <w:pStyle w:val="NormalWeb"/>
                    <w:ind w:left="30" w:right="30"/>
                  </w:pPr>
                  <w:r>
                    <w:t> </w:t>
                  </w:r>
                </w:p>
              </w:tc>
            </w:tr>
          </w:tbl>
          <w:p w14:paraId="43EFBE5F" w14:textId="77777777" w:rsidR="00000000" w:rsidRDefault="00EA618C">
            <w:pPr>
              <w:spacing w:after="15"/>
              <w:ind w:left="15" w:right="15"/>
              <w:rPr>
                <w:rFonts w:ascii="Helvetica" w:eastAsia="Times New Roman" w:hAnsi="Helvetica" w:cs="Helvetica"/>
                <w:sz w:val="18"/>
                <w:szCs w:val="18"/>
              </w:rPr>
            </w:pPr>
          </w:p>
        </w:tc>
      </w:tr>
    </w:tbl>
    <w:p w14:paraId="13F66081" w14:textId="77777777" w:rsidR="00000000" w:rsidRDefault="00EA618C">
      <w:pPr>
        <w:divId w:val="1495679100"/>
        <w:rPr>
          <w:rFonts w:ascii="Helvetica" w:eastAsia="Times New Roman" w:hAnsi="Helvetica" w:cs="Helvetica"/>
          <w:sz w:val="18"/>
          <w:szCs w:val="18"/>
        </w:rPr>
      </w:pPr>
    </w:p>
    <w:p w14:paraId="6DE0FBAB" w14:textId="77777777" w:rsidR="00000000" w:rsidRDefault="00EA618C">
      <w:pPr>
        <w:divId w:val="3879189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CD55964" w14:textId="77777777">
        <w:trPr>
          <w:divId w:val="1495679100"/>
        </w:trPr>
        <w:tc>
          <w:tcPr>
            <w:tcW w:w="450" w:type="dxa"/>
            <w:tcBorders>
              <w:top w:val="nil"/>
              <w:left w:val="nil"/>
              <w:bottom w:val="nil"/>
              <w:right w:val="nil"/>
            </w:tcBorders>
            <w:hideMark/>
          </w:tcPr>
          <w:p w14:paraId="6B23C1E9"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5D2EBF9" w14:textId="77777777" w:rsidR="00000000" w:rsidRDefault="00EA618C">
            <w:pPr>
              <w:spacing w:after="15"/>
              <w:ind w:left="15" w:right="15"/>
              <w:divId w:val="8962810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8AAC94D" w14:textId="77777777">
              <w:trPr>
                <w:trHeight w:val="150"/>
              </w:trPr>
              <w:tc>
                <w:tcPr>
                  <w:tcW w:w="350" w:type="pct"/>
                  <w:noWrap/>
                  <w:vAlign w:val="center"/>
                  <w:hideMark/>
                </w:tcPr>
                <w:p w14:paraId="17B391B1"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5EE8EBCC" w14:textId="77777777" w:rsidR="00000000" w:rsidRDefault="00EA618C">
                  <w:pPr>
                    <w:spacing w:before="15" w:after="15"/>
                    <w:ind w:left="15" w:right="15"/>
                    <w:rPr>
                      <w:rFonts w:eastAsia="Times New Roman"/>
                      <w:sz w:val="20"/>
                      <w:szCs w:val="20"/>
                    </w:rPr>
                  </w:pPr>
                </w:p>
              </w:tc>
            </w:tr>
            <w:tr w:rsidR="00000000" w14:paraId="4899CE47" w14:textId="77777777">
              <w:tc>
                <w:tcPr>
                  <w:tcW w:w="0" w:type="auto"/>
                  <w:hideMark/>
                </w:tcPr>
                <w:p w14:paraId="3AF960CC"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7(a).</w:t>
                  </w:r>
                </w:p>
              </w:tc>
              <w:tc>
                <w:tcPr>
                  <w:tcW w:w="0" w:type="auto"/>
                  <w:tcMar>
                    <w:top w:w="0" w:type="dxa"/>
                    <w:left w:w="0" w:type="dxa"/>
                    <w:bottom w:w="0" w:type="dxa"/>
                    <w:right w:w="150" w:type="dxa"/>
                  </w:tcMar>
                  <w:hideMark/>
                </w:tcPr>
                <w:p w14:paraId="0C033313" w14:textId="77777777" w:rsidR="00000000" w:rsidRDefault="00EA618C">
                  <w:pPr>
                    <w:pStyle w:val="NormalWeb"/>
                    <w:ind w:left="30" w:right="30"/>
                  </w:pPr>
                  <w:r>
                    <w:t xml:space="preserve">Fig. 6.1 shows how the volume </w:t>
                  </w:r>
                  <w:r>
                    <w:rPr>
                      <w:rStyle w:val="Emphasis"/>
                    </w:rPr>
                    <w:t>V</w:t>
                  </w:r>
                  <w:r>
                    <w:t xml:space="preserve"> of a fixed mass of an ideal gas at constant pressure varies with temperature θ from 0 °C to 120 °C.</w:t>
                  </w:r>
                </w:p>
                <w:p w14:paraId="71CB25E2" w14:textId="77777777" w:rsidR="00000000" w:rsidRDefault="00EA618C">
                  <w:pPr>
                    <w:ind w:left="15" w:right="15"/>
                    <w:jc w:val="center"/>
                    <w:divId w:val="205332891"/>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5A1A5A6B" wp14:editId="400BABB7">
                        <wp:extent cx="2760980" cy="174053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980" cy="1740535"/>
                                </a:xfrm>
                                <a:prstGeom prst="rect">
                                  <a:avLst/>
                                </a:prstGeom>
                                <a:noFill/>
                                <a:ln>
                                  <a:noFill/>
                                </a:ln>
                              </pic:spPr>
                            </pic:pic>
                          </a:graphicData>
                        </a:graphic>
                      </wp:inline>
                    </w:drawing>
                  </w:r>
                </w:p>
                <w:p w14:paraId="197941F8" w14:textId="77777777" w:rsidR="00000000" w:rsidRDefault="00EA618C">
                  <w:pPr>
                    <w:ind w:left="15" w:right="15"/>
                    <w:rPr>
                      <w:rFonts w:ascii="Helvetica" w:eastAsia="Times New Roman" w:hAnsi="Helvetica" w:cs="Helvetica"/>
                      <w:sz w:val="18"/>
                      <w:szCs w:val="18"/>
                    </w:rPr>
                  </w:pPr>
                  <w:r>
                    <w:rPr>
                      <w:rFonts w:ascii="Helvetica" w:eastAsia="Times New Roman" w:hAnsi="Helvetica" w:cs="Helvetica"/>
                      <w:sz w:val="18"/>
                      <w:szCs w:val="18"/>
                    </w:rPr>
                    <w:br/>
                    <w:t>Describe how this graph leads to the concept of an absolute zero of temperature.</w:t>
                  </w:r>
                </w:p>
                <w:p w14:paraId="5BE48C1A" w14:textId="77777777" w:rsidR="00000000" w:rsidRDefault="00EA618C">
                  <w:pPr>
                    <w:spacing w:line="180" w:lineRule="atLeast"/>
                    <w:ind w:left="15" w:right="15"/>
                    <w:jc w:val="right"/>
                    <w:divId w:val="1084960299"/>
                    <w:rPr>
                      <w:rFonts w:ascii="Helvetica" w:eastAsia="Times New Roman" w:hAnsi="Helvetica" w:cs="Helvetica"/>
                      <w:sz w:val="18"/>
                      <w:szCs w:val="18"/>
                    </w:rPr>
                  </w:pPr>
                  <w:r>
                    <w:rPr>
                      <w:rFonts w:ascii="Helvetica" w:eastAsia="Times New Roman" w:hAnsi="Helvetica" w:cs="Helvetica"/>
                      <w:sz w:val="18"/>
                      <w:szCs w:val="18"/>
                    </w:rPr>
                    <w:t> </w:t>
                  </w:r>
                </w:p>
                <w:p w14:paraId="69DFA672" w14:textId="77777777" w:rsidR="00000000" w:rsidRDefault="00EA618C">
                  <w:pPr>
                    <w:spacing w:line="180" w:lineRule="atLeast"/>
                    <w:ind w:left="15" w:right="15"/>
                    <w:jc w:val="right"/>
                    <w:divId w:val="1022825975"/>
                    <w:rPr>
                      <w:rFonts w:ascii="Helvetica" w:eastAsia="Times New Roman" w:hAnsi="Helvetica" w:cs="Helvetica"/>
                      <w:sz w:val="18"/>
                      <w:szCs w:val="18"/>
                    </w:rPr>
                  </w:pPr>
                  <w:r>
                    <w:rPr>
                      <w:rFonts w:ascii="Helvetica" w:eastAsia="Times New Roman" w:hAnsi="Helvetica" w:cs="Helvetica"/>
                      <w:sz w:val="18"/>
                      <w:szCs w:val="18"/>
                    </w:rPr>
                    <w:t> </w:t>
                  </w:r>
                </w:p>
                <w:p w14:paraId="44015DEC" w14:textId="77777777" w:rsidR="00000000" w:rsidRDefault="00EA618C">
                  <w:pPr>
                    <w:spacing w:line="180" w:lineRule="atLeast"/>
                    <w:ind w:left="15" w:right="15"/>
                    <w:jc w:val="right"/>
                    <w:divId w:val="812067941"/>
                    <w:rPr>
                      <w:rFonts w:ascii="Helvetica" w:eastAsia="Times New Roman" w:hAnsi="Helvetica" w:cs="Helvetica"/>
                      <w:sz w:val="18"/>
                      <w:szCs w:val="18"/>
                    </w:rPr>
                  </w:pPr>
                  <w:r>
                    <w:rPr>
                      <w:rFonts w:ascii="Helvetica" w:eastAsia="Times New Roman" w:hAnsi="Helvetica" w:cs="Helvetica"/>
                      <w:sz w:val="18"/>
                      <w:szCs w:val="18"/>
                    </w:rPr>
                    <w:t> </w:t>
                  </w:r>
                </w:p>
                <w:p w14:paraId="037CFFE7" w14:textId="77777777" w:rsidR="00000000" w:rsidRDefault="00EA618C">
                  <w:pPr>
                    <w:spacing w:line="180" w:lineRule="atLeast"/>
                    <w:ind w:left="15" w:right="15"/>
                    <w:jc w:val="right"/>
                    <w:divId w:val="717899630"/>
                    <w:rPr>
                      <w:rFonts w:ascii="Helvetica" w:eastAsia="Times New Roman" w:hAnsi="Helvetica" w:cs="Helvetica"/>
                      <w:sz w:val="18"/>
                      <w:szCs w:val="18"/>
                    </w:rPr>
                  </w:pPr>
                  <w:r>
                    <w:rPr>
                      <w:rStyle w:val="Strong"/>
                      <w:rFonts w:ascii="Helvetica" w:eastAsia="Times New Roman" w:hAnsi="Helvetica" w:cs="Helvetica"/>
                      <w:sz w:val="18"/>
                      <w:szCs w:val="18"/>
                    </w:rPr>
                    <w:t>[2]</w:t>
                  </w:r>
                </w:p>
                <w:p w14:paraId="6D71FA3C" w14:textId="77777777" w:rsidR="00000000" w:rsidRDefault="00EA618C">
                  <w:pPr>
                    <w:pStyle w:val="NormalWeb"/>
                    <w:ind w:left="30" w:right="30"/>
                  </w:pPr>
                  <w:r>
                    <w:t> </w:t>
                  </w:r>
                </w:p>
              </w:tc>
            </w:tr>
          </w:tbl>
          <w:p w14:paraId="4F8B44A5" w14:textId="77777777" w:rsidR="00000000" w:rsidRDefault="00EA618C">
            <w:pPr>
              <w:spacing w:after="15"/>
              <w:ind w:left="15" w:right="15"/>
              <w:rPr>
                <w:rFonts w:ascii="Helvetica" w:eastAsia="Times New Roman" w:hAnsi="Helvetica" w:cs="Helvetica"/>
                <w:sz w:val="18"/>
                <w:szCs w:val="18"/>
              </w:rPr>
            </w:pPr>
          </w:p>
        </w:tc>
      </w:tr>
    </w:tbl>
    <w:p w14:paraId="0FD316F1" w14:textId="77777777" w:rsidR="00000000" w:rsidRDefault="00EA618C">
      <w:pPr>
        <w:divId w:val="1495679100"/>
        <w:rPr>
          <w:rFonts w:ascii="Helvetica" w:eastAsia="Times New Roman" w:hAnsi="Helvetica" w:cs="Helvetica"/>
          <w:sz w:val="18"/>
          <w:szCs w:val="18"/>
        </w:rPr>
      </w:pPr>
    </w:p>
    <w:p w14:paraId="3023C536" w14:textId="77777777" w:rsidR="00000000" w:rsidRDefault="00EA618C">
      <w:pPr>
        <w:divId w:val="951006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3D45922" w14:textId="77777777">
        <w:trPr>
          <w:divId w:val="1495679100"/>
        </w:trPr>
        <w:tc>
          <w:tcPr>
            <w:tcW w:w="450" w:type="dxa"/>
            <w:tcBorders>
              <w:top w:val="nil"/>
              <w:left w:val="nil"/>
              <w:bottom w:val="nil"/>
              <w:right w:val="nil"/>
            </w:tcBorders>
            <w:hideMark/>
          </w:tcPr>
          <w:p w14:paraId="67518228"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CFB14B2" w14:textId="77777777" w:rsidR="00000000" w:rsidRDefault="00EA618C">
            <w:pPr>
              <w:spacing w:after="15"/>
              <w:ind w:left="15" w:right="15"/>
              <w:divId w:val="10040169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BF985BE" w14:textId="77777777">
              <w:trPr>
                <w:trHeight w:val="150"/>
              </w:trPr>
              <w:tc>
                <w:tcPr>
                  <w:tcW w:w="350" w:type="pct"/>
                  <w:noWrap/>
                  <w:vAlign w:val="center"/>
                  <w:hideMark/>
                </w:tcPr>
                <w:p w14:paraId="0755B42E"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7DEDEF12" w14:textId="77777777" w:rsidR="00000000" w:rsidRDefault="00EA618C">
                  <w:pPr>
                    <w:spacing w:before="15" w:after="15"/>
                    <w:ind w:left="15" w:right="15"/>
                    <w:rPr>
                      <w:rFonts w:eastAsia="Times New Roman"/>
                      <w:sz w:val="20"/>
                      <w:szCs w:val="20"/>
                    </w:rPr>
                  </w:pPr>
                </w:p>
              </w:tc>
            </w:tr>
            <w:tr w:rsidR="00000000" w14:paraId="37E8A7A1" w14:textId="77777777">
              <w:tc>
                <w:tcPr>
                  <w:tcW w:w="0" w:type="auto"/>
                  <w:hideMark/>
                </w:tcPr>
                <w:p w14:paraId="1E8C9BC6"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1340B4ED" w14:textId="77777777" w:rsidR="00000000" w:rsidRDefault="00EA618C">
                  <w:pPr>
                    <w:pStyle w:val="NormalWeb"/>
                    <w:ind w:left="30" w:right="30"/>
                  </w:pPr>
                  <w:r>
                    <w:t xml:space="preserve">A mass of gas is enclosed in a tank. The gas is cooled until it becomes a liquid. During this process its internal energy changes. </w:t>
                  </w:r>
                </w:p>
                <w:p w14:paraId="3469B234" w14:textId="77777777" w:rsidR="00000000" w:rsidRDefault="00EA618C">
                  <w:pPr>
                    <w:numPr>
                      <w:ilvl w:val="0"/>
                      <w:numId w:val="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State what is meant by the </w:t>
                  </w:r>
                  <w:r>
                    <w:rPr>
                      <w:rStyle w:val="Emphasis"/>
                      <w:rFonts w:ascii="Helvetica" w:eastAsia="Times New Roman" w:hAnsi="Helvetica" w:cs="Helvetica"/>
                      <w:sz w:val="18"/>
                      <w:szCs w:val="18"/>
                    </w:rPr>
                    <w:t>internal energy</w:t>
                  </w:r>
                  <w:r>
                    <w:rPr>
                      <w:rFonts w:ascii="Helvetica" w:eastAsia="Times New Roman" w:hAnsi="Helvetica" w:cs="Helvetica"/>
                      <w:sz w:val="18"/>
                      <w:szCs w:val="18"/>
                    </w:rPr>
                    <w:t xml:space="preserve"> of the gas.</w:t>
                  </w:r>
                </w:p>
                <w:p w14:paraId="55E64104" w14:textId="77777777" w:rsidR="00000000" w:rsidRDefault="00EA618C">
                  <w:pPr>
                    <w:spacing w:before="100" w:beforeAutospacing="1" w:after="100" w:afterAutospacing="1" w:line="180" w:lineRule="atLeast"/>
                    <w:ind w:left="735" w:right="15"/>
                    <w:jc w:val="right"/>
                    <w:divId w:val="701595278"/>
                    <w:rPr>
                      <w:rFonts w:ascii="Helvetica" w:eastAsia="Times New Roman" w:hAnsi="Helvetica" w:cs="Helvetica"/>
                      <w:sz w:val="18"/>
                      <w:szCs w:val="18"/>
                    </w:rPr>
                  </w:pPr>
                  <w:r>
                    <w:rPr>
                      <w:rFonts w:ascii="Helvetica" w:eastAsia="Times New Roman" w:hAnsi="Helvetica" w:cs="Helvetica"/>
                      <w:sz w:val="18"/>
                      <w:szCs w:val="18"/>
                    </w:rPr>
                    <w:t> </w:t>
                  </w:r>
                </w:p>
                <w:p w14:paraId="7D592545" w14:textId="77777777" w:rsidR="00000000" w:rsidRDefault="00EA618C">
                  <w:pPr>
                    <w:spacing w:before="100" w:beforeAutospacing="1" w:after="100" w:afterAutospacing="1" w:line="180" w:lineRule="atLeast"/>
                    <w:ind w:left="735" w:right="15"/>
                    <w:jc w:val="right"/>
                    <w:divId w:val="1183667157"/>
                    <w:rPr>
                      <w:rFonts w:ascii="Helvetica" w:eastAsia="Times New Roman" w:hAnsi="Helvetica" w:cs="Helvetica"/>
                      <w:sz w:val="18"/>
                      <w:szCs w:val="18"/>
                    </w:rPr>
                  </w:pPr>
                  <w:r>
                    <w:rPr>
                      <w:rFonts w:ascii="Helvetica" w:eastAsia="Times New Roman" w:hAnsi="Helvetica" w:cs="Helvetica"/>
                      <w:sz w:val="18"/>
                      <w:szCs w:val="18"/>
                    </w:rPr>
                    <w:t> </w:t>
                  </w:r>
                </w:p>
                <w:p w14:paraId="5FF7BAB5" w14:textId="77777777" w:rsidR="00000000" w:rsidRDefault="00EA618C">
                  <w:pPr>
                    <w:spacing w:before="100" w:beforeAutospacing="1" w:after="100" w:afterAutospacing="1" w:line="180" w:lineRule="atLeast"/>
                    <w:ind w:left="735" w:right="15"/>
                    <w:jc w:val="right"/>
                    <w:divId w:val="808016673"/>
                    <w:rPr>
                      <w:rFonts w:ascii="Helvetica" w:eastAsia="Times New Roman" w:hAnsi="Helvetica" w:cs="Helvetica"/>
                      <w:sz w:val="18"/>
                      <w:szCs w:val="18"/>
                    </w:rPr>
                  </w:pPr>
                  <w:r>
                    <w:rPr>
                      <w:rStyle w:val="Strong"/>
                      <w:rFonts w:ascii="Helvetica" w:eastAsia="Times New Roman" w:hAnsi="Helvetica" w:cs="Helvetica"/>
                      <w:sz w:val="18"/>
                      <w:szCs w:val="18"/>
                    </w:rPr>
                    <w:t>[1]</w:t>
                  </w:r>
                </w:p>
                <w:p w14:paraId="3DC2884C" w14:textId="77777777" w:rsidR="00000000" w:rsidRDefault="00EA618C">
                  <w:pPr>
                    <w:numPr>
                      <w:ilvl w:val="0"/>
                      <w:numId w:val="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why the internal energy of the gas differs from that</w:t>
                  </w:r>
                  <w:r>
                    <w:rPr>
                      <w:rFonts w:ascii="Helvetica" w:eastAsia="Times New Roman" w:hAnsi="Helvetica" w:cs="Helvetica"/>
                      <w:sz w:val="18"/>
                      <w:szCs w:val="18"/>
                    </w:rPr>
                    <w:t xml:space="preserve"> of its liquid phase.</w:t>
                  </w:r>
                </w:p>
                <w:p w14:paraId="6AF39D94" w14:textId="77777777" w:rsidR="00000000" w:rsidRDefault="00EA618C">
                  <w:pPr>
                    <w:spacing w:before="100" w:beforeAutospacing="1" w:after="100" w:afterAutospacing="1" w:line="180" w:lineRule="atLeast"/>
                    <w:ind w:left="735" w:right="15"/>
                    <w:jc w:val="right"/>
                    <w:divId w:val="679115693"/>
                    <w:rPr>
                      <w:rFonts w:ascii="Helvetica" w:eastAsia="Times New Roman" w:hAnsi="Helvetica" w:cs="Helvetica"/>
                      <w:sz w:val="18"/>
                      <w:szCs w:val="18"/>
                    </w:rPr>
                  </w:pPr>
                  <w:r>
                    <w:rPr>
                      <w:rFonts w:ascii="Helvetica" w:eastAsia="Times New Roman" w:hAnsi="Helvetica" w:cs="Helvetica"/>
                      <w:sz w:val="18"/>
                      <w:szCs w:val="18"/>
                    </w:rPr>
                    <w:t> </w:t>
                  </w:r>
                </w:p>
                <w:p w14:paraId="1EF12C08" w14:textId="77777777" w:rsidR="00000000" w:rsidRDefault="00EA618C">
                  <w:pPr>
                    <w:spacing w:before="100" w:beforeAutospacing="1" w:after="100" w:afterAutospacing="1" w:line="180" w:lineRule="atLeast"/>
                    <w:ind w:left="735" w:right="15"/>
                    <w:jc w:val="right"/>
                    <w:divId w:val="1040205564"/>
                    <w:rPr>
                      <w:rFonts w:ascii="Helvetica" w:eastAsia="Times New Roman" w:hAnsi="Helvetica" w:cs="Helvetica"/>
                      <w:sz w:val="18"/>
                      <w:szCs w:val="18"/>
                    </w:rPr>
                  </w:pPr>
                  <w:r>
                    <w:rPr>
                      <w:rFonts w:ascii="Helvetica" w:eastAsia="Times New Roman" w:hAnsi="Helvetica" w:cs="Helvetica"/>
                      <w:sz w:val="18"/>
                      <w:szCs w:val="18"/>
                    </w:rPr>
                    <w:t> </w:t>
                  </w:r>
                </w:p>
                <w:p w14:paraId="2532ECB9" w14:textId="77777777" w:rsidR="00000000" w:rsidRDefault="00EA618C">
                  <w:pPr>
                    <w:spacing w:before="100" w:beforeAutospacing="1" w:after="100" w:afterAutospacing="1" w:line="180" w:lineRule="atLeast"/>
                    <w:ind w:left="735" w:right="15"/>
                    <w:jc w:val="right"/>
                    <w:divId w:val="1074232378"/>
                    <w:rPr>
                      <w:rFonts w:ascii="Helvetica" w:eastAsia="Times New Roman" w:hAnsi="Helvetica" w:cs="Helvetica"/>
                      <w:sz w:val="18"/>
                      <w:szCs w:val="18"/>
                    </w:rPr>
                  </w:pPr>
                  <w:r>
                    <w:rPr>
                      <w:rFonts w:ascii="Helvetica" w:eastAsia="Times New Roman" w:hAnsi="Helvetica" w:cs="Helvetica"/>
                      <w:sz w:val="18"/>
                      <w:szCs w:val="18"/>
                    </w:rPr>
                    <w:t> </w:t>
                  </w:r>
                </w:p>
                <w:p w14:paraId="2DB0496E" w14:textId="77777777" w:rsidR="00000000" w:rsidRDefault="00EA618C">
                  <w:pPr>
                    <w:spacing w:before="100" w:beforeAutospacing="1" w:after="100" w:afterAutospacing="1" w:line="180" w:lineRule="atLeast"/>
                    <w:ind w:left="735" w:right="15"/>
                    <w:jc w:val="right"/>
                    <w:divId w:val="1518615859"/>
                    <w:rPr>
                      <w:rFonts w:ascii="Helvetica" w:eastAsia="Times New Roman" w:hAnsi="Helvetica" w:cs="Helvetica"/>
                      <w:sz w:val="18"/>
                      <w:szCs w:val="18"/>
                    </w:rPr>
                  </w:pPr>
                  <w:r>
                    <w:rPr>
                      <w:rFonts w:ascii="Helvetica" w:eastAsia="Times New Roman" w:hAnsi="Helvetica" w:cs="Helvetica"/>
                      <w:sz w:val="18"/>
                      <w:szCs w:val="18"/>
                    </w:rPr>
                    <w:t> </w:t>
                  </w:r>
                </w:p>
                <w:p w14:paraId="5EFDBABB" w14:textId="77777777" w:rsidR="00000000" w:rsidRDefault="00EA618C">
                  <w:pPr>
                    <w:spacing w:before="100" w:beforeAutospacing="1" w:after="100" w:afterAutospacing="1" w:line="180" w:lineRule="atLeast"/>
                    <w:ind w:left="735" w:right="15"/>
                    <w:jc w:val="right"/>
                    <w:divId w:val="1525627409"/>
                    <w:rPr>
                      <w:rFonts w:ascii="Helvetica" w:eastAsia="Times New Roman" w:hAnsi="Helvetica" w:cs="Helvetica"/>
                      <w:sz w:val="18"/>
                      <w:szCs w:val="18"/>
                    </w:rPr>
                  </w:pPr>
                  <w:r>
                    <w:rPr>
                      <w:rStyle w:val="Strong"/>
                      <w:rFonts w:ascii="Helvetica" w:eastAsia="Times New Roman" w:hAnsi="Helvetica" w:cs="Helvetica"/>
                      <w:sz w:val="18"/>
                      <w:szCs w:val="18"/>
                    </w:rPr>
                    <w:t>[2]</w:t>
                  </w:r>
                </w:p>
                <w:p w14:paraId="46F1737F" w14:textId="77777777" w:rsidR="00000000" w:rsidRDefault="00EA618C">
                  <w:pPr>
                    <w:pStyle w:val="NormalWeb"/>
                    <w:ind w:left="30" w:right="30"/>
                  </w:pPr>
                  <w:r>
                    <w:t> </w:t>
                  </w:r>
                </w:p>
              </w:tc>
            </w:tr>
          </w:tbl>
          <w:p w14:paraId="737392D1" w14:textId="77777777" w:rsidR="00000000" w:rsidRDefault="00EA618C">
            <w:pPr>
              <w:spacing w:after="15"/>
              <w:ind w:left="15" w:right="15"/>
              <w:rPr>
                <w:rFonts w:ascii="Helvetica" w:eastAsia="Times New Roman" w:hAnsi="Helvetica" w:cs="Helvetica"/>
                <w:sz w:val="18"/>
                <w:szCs w:val="18"/>
              </w:rPr>
            </w:pPr>
          </w:p>
        </w:tc>
      </w:tr>
    </w:tbl>
    <w:p w14:paraId="746C34E8" w14:textId="77777777" w:rsidR="00000000" w:rsidRDefault="00EA618C">
      <w:pPr>
        <w:divId w:val="1495679100"/>
        <w:rPr>
          <w:rFonts w:ascii="Helvetica" w:eastAsia="Times New Roman" w:hAnsi="Helvetica" w:cs="Helvetica"/>
          <w:sz w:val="18"/>
          <w:szCs w:val="18"/>
        </w:rPr>
      </w:pPr>
    </w:p>
    <w:p w14:paraId="76369406" w14:textId="77777777" w:rsidR="00000000" w:rsidRDefault="00EA618C">
      <w:pPr>
        <w:divId w:val="22028800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CFFA2FF" w14:textId="77777777">
        <w:trPr>
          <w:divId w:val="1495679100"/>
        </w:trPr>
        <w:tc>
          <w:tcPr>
            <w:tcW w:w="450" w:type="dxa"/>
            <w:tcBorders>
              <w:top w:val="nil"/>
              <w:left w:val="nil"/>
              <w:bottom w:val="nil"/>
              <w:right w:val="nil"/>
            </w:tcBorders>
            <w:hideMark/>
          </w:tcPr>
          <w:p w14:paraId="26D9B22D"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89535E7" w14:textId="77777777" w:rsidR="00000000" w:rsidRDefault="00EA618C">
            <w:pPr>
              <w:spacing w:after="15"/>
              <w:ind w:left="15" w:right="15"/>
              <w:divId w:val="203168355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D79A549" w14:textId="77777777">
              <w:trPr>
                <w:trHeight w:val="150"/>
              </w:trPr>
              <w:tc>
                <w:tcPr>
                  <w:tcW w:w="350" w:type="pct"/>
                  <w:noWrap/>
                  <w:vAlign w:val="center"/>
                  <w:hideMark/>
                </w:tcPr>
                <w:p w14:paraId="5F419251"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71971E7D" w14:textId="77777777" w:rsidR="00000000" w:rsidRDefault="00EA618C">
                  <w:pPr>
                    <w:spacing w:before="15" w:after="15"/>
                    <w:ind w:left="15" w:right="15"/>
                    <w:rPr>
                      <w:rFonts w:eastAsia="Times New Roman"/>
                      <w:sz w:val="20"/>
                      <w:szCs w:val="20"/>
                    </w:rPr>
                  </w:pPr>
                </w:p>
              </w:tc>
            </w:tr>
            <w:tr w:rsidR="00000000" w14:paraId="652EF3AC" w14:textId="77777777">
              <w:tc>
                <w:tcPr>
                  <w:tcW w:w="0" w:type="auto"/>
                  <w:hideMark/>
                </w:tcPr>
                <w:p w14:paraId="4EC6AF5F"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37429EC9" w14:textId="77777777" w:rsidR="00000000" w:rsidRDefault="00EA618C">
                  <w:pPr>
                    <w:pStyle w:val="NormalWeb"/>
                    <w:ind w:left="30" w:right="30"/>
                  </w:pPr>
                  <w:r>
                    <w:t>A scuba diver uses air in which the percentage of nitrogen is reduced by adding helium to form a substance known as Trimix. A 1.2 × 10</w:t>
                  </w:r>
                  <w:r>
                    <w:rPr>
                      <w:vertAlign w:val="superscript"/>
                    </w:rPr>
                    <w:t>−</w:t>
                  </w:r>
                  <w:r>
                    <w:rPr>
                      <w:vertAlign w:val="superscript"/>
                    </w:rPr>
                    <w:t>2</w:t>
                  </w:r>
                  <w:r>
                    <w:t xml:space="preserve"> m</w:t>
                  </w:r>
                  <w:r>
                    <w:rPr>
                      <w:vertAlign w:val="superscript"/>
                    </w:rPr>
                    <w:t>3</w:t>
                  </w:r>
                  <w:r>
                    <w:t xml:space="preserve"> rigid steel scuba diving tank contains 45 mol of air at a temperature of 20 °C. </w:t>
                  </w:r>
                </w:p>
                <w:p w14:paraId="11D2659B" w14:textId="77777777" w:rsidR="00000000" w:rsidRDefault="00EA618C">
                  <w:pPr>
                    <w:numPr>
                      <w:ilvl w:val="0"/>
                      <w:numId w:val="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Calculate the pressure in the tank.</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F90A3F4" w14:textId="77777777" w:rsidR="00000000" w:rsidRDefault="00EA618C">
                  <w:pPr>
                    <w:spacing w:before="100" w:beforeAutospacing="1" w:after="100" w:afterAutospacing="1"/>
                    <w:ind w:left="735" w:right="15"/>
                    <w:divId w:val="1650207494"/>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318D2826" w14:textId="77777777">
                    <w:tc>
                      <w:tcPr>
                        <w:tcW w:w="5000" w:type="pct"/>
                        <w:tcBorders>
                          <w:top w:val="nil"/>
                          <w:left w:val="nil"/>
                          <w:bottom w:val="nil"/>
                          <w:right w:val="nil"/>
                        </w:tcBorders>
                        <w:vAlign w:val="center"/>
                        <w:hideMark/>
                      </w:tcPr>
                      <w:p w14:paraId="7AEEADC4" w14:textId="77777777" w:rsidR="00000000" w:rsidRDefault="00EA618C">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pressure = </w:t>
                        </w:r>
                        <w:r>
                          <w:rPr>
                            <w:rStyle w:val="dotrow1"/>
                            <w:rFonts w:eastAsia="Times New Roman"/>
                          </w:rPr>
                          <w:t>...........................................................</w:t>
                        </w:r>
                        <w:r>
                          <w:rPr>
                            <w:rFonts w:ascii="Helvetica" w:eastAsia="Times New Roman" w:hAnsi="Helvetica" w:cs="Helvetica"/>
                            <w:sz w:val="18"/>
                            <w:szCs w:val="18"/>
                          </w:rPr>
                          <w:t xml:space="preserve"> Pa </w:t>
                        </w:r>
                        <w:r>
                          <w:rPr>
                            <w:rStyle w:val="Strong"/>
                            <w:rFonts w:ascii="Helvetica" w:eastAsia="Times New Roman" w:hAnsi="Helvetica" w:cs="Helvetica"/>
                            <w:sz w:val="18"/>
                            <w:szCs w:val="18"/>
                          </w:rPr>
                          <w:t>[2]</w:t>
                        </w:r>
                      </w:p>
                    </w:tc>
                  </w:tr>
                </w:tbl>
                <w:p w14:paraId="0F49FBAC" w14:textId="77777777" w:rsidR="00000000" w:rsidRDefault="00EA618C">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tank is then connected to a cylinder of volume 2.0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containing helium at a pressure of 5.0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w:t>
                  </w:r>
                  <w:r>
                    <w:rPr>
                      <w:rFonts w:ascii="Helvetica" w:eastAsia="Times New Roman" w:hAnsi="Helvetica" w:cs="Helvetica"/>
                      <w:sz w:val="18"/>
                      <w:szCs w:val="18"/>
                    </w:rPr>
                    <w:t>Pa and a temperature of 20 °C as shown in Fig. 6.2.</w:t>
                  </w:r>
                </w:p>
                <w:p w14:paraId="24489C00" w14:textId="77777777" w:rsidR="00000000" w:rsidRDefault="00EA618C">
                  <w:pPr>
                    <w:spacing w:before="100" w:beforeAutospacing="1" w:after="100" w:afterAutospacing="1"/>
                    <w:ind w:left="735" w:right="15"/>
                    <w:jc w:val="center"/>
                    <w:divId w:val="158599591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AC75417" wp14:editId="6BF1AA34">
                        <wp:extent cx="2030095" cy="14687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095" cy="1468755"/>
                                </a:xfrm>
                                <a:prstGeom prst="rect">
                                  <a:avLst/>
                                </a:prstGeom>
                                <a:noFill/>
                                <a:ln>
                                  <a:noFill/>
                                </a:ln>
                              </pic:spPr>
                            </pic:pic>
                          </a:graphicData>
                        </a:graphic>
                      </wp:inline>
                    </w:drawing>
                  </w:r>
                </w:p>
                <w:p w14:paraId="10956D6A" w14:textId="77777777" w:rsidR="00000000" w:rsidRDefault="00EA618C">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t>The valve is opened allowing the gases to mix. When mixed the final temperature is 20 °C. Calculate the final pressure of th</w:t>
                  </w:r>
                  <w:r>
                    <w:rPr>
                      <w:rFonts w:ascii="Helvetica" w:eastAsia="Times New Roman" w:hAnsi="Helvetica" w:cs="Helvetica"/>
                      <w:sz w:val="18"/>
                      <w:szCs w:val="18"/>
                    </w:rPr>
                    <w:t>e resulting Trimix in the scuba tank helium cylinder system.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F9344F0" w14:textId="77777777" w:rsidR="00000000" w:rsidRDefault="00EA618C">
                  <w:pPr>
                    <w:spacing w:before="100" w:beforeAutospacing="1" w:after="100" w:afterAutospacing="1"/>
                    <w:ind w:left="735" w:right="15"/>
                    <w:divId w:val="126225275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2AAFAEB3" w14:textId="77777777">
                    <w:tc>
                      <w:tcPr>
                        <w:tcW w:w="5000" w:type="pct"/>
                        <w:tcBorders>
                          <w:top w:val="nil"/>
                          <w:left w:val="nil"/>
                          <w:bottom w:val="nil"/>
                          <w:right w:val="nil"/>
                        </w:tcBorders>
                        <w:vAlign w:val="center"/>
                        <w:hideMark/>
                      </w:tcPr>
                      <w:p w14:paraId="5FC88553" w14:textId="77777777" w:rsidR="00000000" w:rsidRDefault="00EA618C">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pressure = </w:t>
                        </w:r>
                        <w:r>
                          <w:rPr>
                            <w:rStyle w:val="dotrow1"/>
                            <w:rFonts w:eastAsia="Times New Roman"/>
                          </w:rPr>
                          <w:t>...........................................................</w:t>
                        </w:r>
                        <w:r>
                          <w:rPr>
                            <w:rFonts w:ascii="Helvetica" w:eastAsia="Times New Roman" w:hAnsi="Helvetica" w:cs="Helvetica"/>
                            <w:sz w:val="18"/>
                            <w:szCs w:val="18"/>
                          </w:rPr>
                          <w:t xml:space="preserve"> Pa </w:t>
                        </w:r>
                        <w:r>
                          <w:rPr>
                            <w:rStyle w:val="Strong"/>
                            <w:rFonts w:ascii="Helvetica" w:eastAsia="Times New Roman" w:hAnsi="Helvetica" w:cs="Helvetica"/>
                            <w:sz w:val="18"/>
                            <w:szCs w:val="18"/>
                          </w:rPr>
                          <w:t>[3]</w:t>
                        </w:r>
                      </w:p>
                    </w:tc>
                  </w:tr>
                </w:tbl>
                <w:p w14:paraId="30CDD1EF" w14:textId="77777777" w:rsidR="00000000" w:rsidRDefault="00EA618C">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Explain why you would expect this pressure to decrease when the tank is used by a diver in water where t</w:t>
                  </w:r>
                  <w:r>
                    <w:rPr>
                      <w:rFonts w:ascii="Helvetica" w:eastAsia="Times New Roman" w:hAnsi="Helvetica" w:cs="Helvetica"/>
                      <w:sz w:val="18"/>
                      <w:szCs w:val="18"/>
                    </w:rPr>
                    <w:t>he temperature is 4 °C.</w:t>
                  </w:r>
                </w:p>
                <w:p w14:paraId="62FB8D8C" w14:textId="77777777" w:rsidR="00000000" w:rsidRDefault="00EA618C">
                  <w:pPr>
                    <w:spacing w:before="100" w:beforeAutospacing="1" w:after="100" w:afterAutospacing="1" w:line="180" w:lineRule="atLeast"/>
                    <w:ind w:left="735" w:right="15"/>
                    <w:jc w:val="right"/>
                    <w:divId w:val="1548226223"/>
                    <w:rPr>
                      <w:rFonts w:ascii="Helvetica" w:eastAsia="Times New Roman" w:hAnsi="Helvetica" w:cs="Helvetica"/>
                      <w:sz w:val="18"/>
                      <w:szCs w:val="18"/>
                    </w:rPr>
                  </w:pPr>
                  <w:r>
                    <w:rPr>
                      <w:rFonts w:ascii="Helvetica" w:eastAsia="Times New Roman" w:hAnsi="Helvetica" w:cs="Helvetica"/>
                      <w:sz w:val="18"/>
                      <w:szCs w:val="18"/>
                    </w:rPr>
                    <w:t> </w:t>
                  </w:r>
                </w:p>
                <w:p w14:paraId="677217E3" w14:textId="77777777" w:rsidR="00000000" w:rsidRDefault="00EA618C">
                  <w:pPr>
                    <w:spacing w:before="100" w:beforeAutospacing="1" w:after="100" w:afterAutospacing="1" w:line="180" w:lineRule="atLeast"/>
                    <w:ind w:left="735" w:right="15"/>
                    <w:jc w:val="right"/>
                    <w:divId w:val="1429814011"/>
                    <w:rPr>
                      <w:rFonts w:ascii="Helvetica" w:eastAsia="Times New Roman" w:hAnsi="Helvetica" w:cs="Helvetica"/>
                      <w:sz w:val="18"/>
                      <w:szCs w:val="18"/>
                    </w:rPr>
                  </w:pPr>
                  <w:r>
                    <w:rPr>
                      <w:rFonts w:ascii="Helvetica" w:eastAsia="Times New Roman" w:hAnsi="Helvetica" w:cs="Helvetica"/>
                      <w:sz w:val="18"/>
                      <w:szCs w:val="18"/>
                    </w:rPr>
                    <w:t> </w:t>
                  </w:r>
                </w:p>
                <w:p w14:paraId="1F0B4C1D" w14:textId="77777777" w:rsidR="00000000" w:rsidRDefault="00EA618C">
                  <w:pPr>
                    <w:spacing w:before="100" w:beforeAutospacing="1" w:after="100" w:afterAutospacing="1" w:line="180" w:lineRule="atLeast"/>
                    <w:ind w:left="735" w:right="15"/>
                    <w:jc w:val="right"/>
                    <w:divId w:val="1320497319"/>
                    <w:rPr>
                      <w:rFonts w:ascii="Helvetica" w:eastAsia="Times New Roman" w:hAnsi="Helvetica" w:cs="Helvetica"/>
                      <w:sz w:val="18"/>
                      <w:szCs w:val="18"/>
                    </w:rPr>
                  </w:pPr>
                  <w:r>
                    <w:rPr>
                      <w:rStyle w:val="Strong"/>
                      <w:rFonts w:ascii="Helvetica" w:eastAsia="Times New Roman" w:hAnsi="Helvetica" w:cs="Helvetica"/>
                      <w:sz w:val="18"/>
                      <w:szCs w:val="18"/>
                    </w:rPr>
                    <w:t>[1]</w:t>
                  </w:r>
                </w:p>
                <w:p w14:paraId="0F73B68D" w14:textId="77777777" w:rsidR="00000000" w:rsidRDefault="00EA618C">
                  <w:pPr>
                    <w:pStyle w:val="NormalWeb"/>
                    <w:ind w:left="30" w:right="30"/>
                  </w:pPr>
                  <w:r>
                    <w:t> </w:t>
                  </w:r>
                </w:p>
              </w:tc>
            </w:tr>
          </w:tbl>
          <w:p w14:paraId="5546ED04" w14:textId="77777777" w:rsidR="00000000" w:rsidRDefault="00EA618C">
            <w:pPr>
              <w:spacing w:after="15"/>
              <w:ind w:left="15" w:right="15"/>
              <w:rPr>
                <w:rFonts w:ascii="Helvetica" w:eastAsia="Times New Roman" w:hAnsi="Helvetica" w:cs="Helvetica"/>
                <w:sz w:val="18"/>
                <w:szCs w:val="18"/>
              </w:rPr>
            </w:pPr>
          </w:p>
        </w:tc>
      </w:tr>
    </w:tbl>
    <w:p w14:paraId="161CE3BC" w14:textId="77777777" w:rsidR="00000000" w:rsidRDefault="00EA618C">
      <w:pPr>
        <w:divId w:val="1495679100"/>
        <w:rPr>
          <w:rFonts w:ascii="Helvetica" w:eastAsia="Times New Roman" w:hAnsi="Helvetica" w:cs="Helvetica"/>
          <w:sz w:val="18"/>
          <w:szCs w:val="18"/>
        </w:rPr>
      </w:pPr>
    </w:p>
    <w:p w14:paraId="6D5967A1" w14:textId="77777777" w:rsidR="00000000" w:rsidRDefault="00EA618C">
      <w:pPr>
        <w:divId w:val="7811909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977EC3C" w14:textId="77777777">
        <w:trPr>
          <w:divId w:val="1495679100"/>
        </w:trPr>
        <w:tc>
          <w:tcPr>
            <w:tcW w:w="450" w:type="dxa"/>
            <w:tcBorders>
              <w:top w:val="nil"/>
              <w:left w:val="nil"/>
              <w:bottom w:val="nil"/>
              <w:right w:val="nil"/>
            </w:tcBorders>
            <w:hideMark/>
          </w:tcPr>
          <w:p w14:paraId="19E97E82"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DA6EDCF" w14:textId="77777777" w:rsidR="00000000" w:rsidRDefault="00EA618C">
            <w:pPr>
              <w:spacing w:after="15"/>
              <w:ind w:left="15" w:right="15"/>
              <w:divId w:val="14903668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A8BD08A" w14:textId="77777777">
              <w:trPr>
                <w:trHeight w:val="150"/>
              </w:trPr>
              <w:tc>
                <w:tcPr>
                  <w:tcW w:w="350" w:type="pct"/>
                  <w:noWrap/>
                  <w:vAlign w:val="center"/>
                  <w:hideMark/>
                </w:tcPr>
                <w:p w14:paraId="77FDFAF5"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65918442" w14:textId="77777777" w:rsidR="00000000" w:rsidRDefault="00EA618C">
                  <w:pPr>
                    <w:spacing w:before="15" w:after="15"/>
                    <w:ind w:left="15" w:right="15"/>
                    <w:rPr>
                      <w:rFonts w:eastAsia="Times New Roman"/>
                      <w:sz w:val="20"/>
                      <w:szCs w:val="20"/>
                    </w:rPr>
                  </w:pPr>
                </w:p>
              </w:tc>
            </w:tr>
            <w:tr w:rsidR="00000000" w14:paraId="46F9ED5F" w14:textId="77777777">
              <w:tc>
                <w:tcPr>
                  <w:tcW w:w="0" w:type="auto"/>
                  <w:hideMark/>
                </w:tcPr>
                <w:p w14:paraId="00CBFB94"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8(a).</w:t>
                  </w:r>
                </w:p>
              </w:tc>
              <w:tc>
                <w:tcPr>
                  <w:tcW w:w="0" w:type="auto"/>
                  <w:tcMar>
                    <w:top w:w="0" w:type="dxa"/>
                    <w:left w:w="0" w:type="dxa"/>
                    <w:bottom w:w="0" w:type="dxa"/>
                    <w:right w:w="150" w:type="dxa"/>
                  </w:tcMar>
                  <w:hideMark/>
                </w:tcPr>
                <w:p w14:paraId="2C7F0E25" w14:textId="77777777" w:rsidR="00000000" w:rsidRDefault="00EA618C">
                  <w:pPr>
                    <w:pStyle w:val="NormalWeb"/>
                    <w:ind w:left="30" w:right="30"/>
                  </w:pPr>
                  <w:r>
                    <w:t>A substance can exist as a crystalline solid, a liquid or a gas.</w:t>
                  </w:r>
                  <w:r>
                    <w:br/>
                  </w:r>
                  <w:r>
                    <w:t>A solid sample of the substance is placed in a sealed container and heated at a constant rate until it changes into a gas.</w:t>
                  </w:r>
                  <w:r>
                    <w:br/>
                  </w:r>
                  <w:r>
                    <w:br/>
                    <w:t xml:space="preserve">Fig. 21 shows the variation with time </w:t>
                  </w:r>
                  <w:r>
                    <w:rPr>
                      <w:rStyle w:val="Emphasis"/>
                    </w:rPr>
                    <w:t>t</w:t>
                  </w:r>
                  <w:r>
                    <w:t xml:space="preserve"> of the temperature </w:t>
                  </w:r>
                  <w:r>
                    <w:rPr>
                      <w:rStyle w:val="Emphasis"/>
                    </w:rPr>
                    <w:t>θ</w:t>
                  </w:r>
                  <w:r>
                    <w:t xml:space="preserve"> for the substance.</w:t>
                  </w:r>
                </w:p>
                <w:p w14:paraId="214E6FD2" w14:textId="77777777" w:rsidR="00000000" w:rsidRDefault="00EA618C">
                  <w:pPr>
                    <w:ind w:left="15" w:right="15"/>
                    <w:divId w:val="133702822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69D37348" w14:textId="77777777">
                    <w:tc>
                      <w:tcPr>
                        <w:tcW w:w="5000" w:type="pct"/>
                        <w:tcBorders>
                          <w:top w:val="nil"/>
                          <w:left w:val="nil"/>
                          <w:bottom w:val="nil"/>
                          <w:right w:val="nil"/>
                        </w:tcBorders>
                        <w:vAlign w:val="center"/>
                        <w:hideMark/>
                      </w:tcPr>
                      <w:p w14:paraId="59248A1D" w14:textId="77777777" w:rsidR="00000000" w:rsidRDefault="00EA618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11B8168" wp14:editId="074037A5">
                              <wp:extent cx="2704465" cy="239395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4465" cy="23939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21</w:t>
                        </w:r>
                      </w:p>
                    </w:tc>
                  </w:tr>
                </w:tbl>
                <w:p w14:paraId="6FFA7329" w14:textId="77777777" w:rsidR="00000000" w:rsidRDefault="00EA618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Use the kinetic theory of matter to describe the solid phase (section </w:t>
                  </w:r>
                  <w:r>
                    <w:rPr>
                      <w:rStyle w:val="Strong"/>
                      <w:rFonts w:ascii="Helvetica" w:eastAsia="Times New Roman" w:hAnsi="Helvetica" w:cs="Helvetica"/>
                      <w:sz w:val="18"/>
                      <w:szCs w:val="18"/>
                    </w:rPr>
                    <w:t>AB</w:t>
                  </w:r>
                  <w:r>
                    <w:rPr>
                      <w:rFonts w:ascii="Helvetica" w:eastAsia="Times New Roman" w:hAnsi="Helvetica" w:cs="Helvetica"/>
                      <w:sz w:val="18"/>
                      <w:szCs w:val="18"/>
                    </w:rPr>
                    <w:t xml:space="preserve">) and the liquid phase (section </w:t>
                  </w:r>
                  <w:r>
                    <w:rPr>
                      <w:rStyle w:val="Strong"/>
                      <w:rFonts w:ascii="Helvetica" w:eastAsia="Times New Roman" w:hAnsi="Helvetica" w:cs="Helvetica"/>
                      <w:sz w:val="18"/>
                      <w:szCs w:val="18"/>
                    </w:rPr>
                    <w:t>CD</w:t>
                  </w:r>
                  <w:r>
                    <w:rPr>
                      <w:rFonts w:ascii="Helvetica" w:eastAsia="Times New Roman" w:hAnsi="Helvetica" w:cs="Helvetica"/>
                      <w:sz w:val="18"/>
                      <w:szCs w:val="18"/>
                    </w:rPr>
                    <w:t>) in terms of the motion and arrangement of the molecules of the substance.</w:t>
                  </w:r>
                </w:p>
                <w:p w14:paraId="7620DC36" w14:textId="77777777" w:rsidR="00000000" w:rsidRDefault="00EA618C">
                  <w:pPr>
                    <w:ind w:left="15" w:right="15"/>
                    <w:divId w:val="6391920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1166"/>
                    <w:gridCol w:w="8549"/>
                  </w:tblGrid>
                  <w:tr w:rsidR="00000000" w14:paraId="54F73EDD" w14:textId="77777777">
                    <w:tc>
                      <w:tcPr>
                        <w:tcW w:w="600" w:type="pct"/>
                        <w:tcBorders>
                          <w:top w:val="nil"/>
                          <w:left w:val="nil"/>
                          <w:bottom w:val="nil"/>
                          <w:right w:val="nil"/>
                        </w:tcBorders>
                        <w:hideMark/>
                      </w:tcPr>
                      <w:p w14:paraId="65ACE83E" w14:textId="77777777" w:rsidR="00000000" w:rsidRDefault="00EA618C">
                        <w:pPr>
                          <w:spacing w:before="15" w:after="15" w:line="330" w:lineRule="atLeast"/>
                          <w:ind w:left="15" w:right="15"/>
                          <w:rPr>
                            <w:rFonts w:ascii="Helvetica" w:eastAsia="Times New Roman" w:hAnsi="Helvetica" w:cs="Helvetica"/>
                            <w:sz w:val="18"/>
                            <w:szCs w:val="18"/>
                          </w:rPr>
                        </w:pPr>
                        <w:r>
                          <w:rPr>
                            <w:rFonts w:ascii="Helvetica" w:eastAsia="Times New Roman" w:hAnsi="Helvetica" w:cs="Helvetica"/>
                            <w:sz w:val="18"/>
                            <w:szCs w:val="18"/>
                          </w:rPr>
                          <w:t>S</w:t>
                        </w:r>
                        <w:r>
                          <w:rPr>
                            <w:rFonts w:ascii="Helvetica" w:eastAsia="Times New Roman" w:hAnsi="Helvetica" w:cs="Helvetica"/>
                            <w:sz w:val="18"/>
                            <w:szCs w:val="18"/>
                          </w:rPr>
                          <w:t xml:space="preserve">ection </w:t>
                        </w:r>
                        <w:r>
                          <w:rPr>
                            <w:rStyle w:val="Strong"/>
                            <w:rFonts w:ascii="Helvetica" w:eastAsia="Times New Roman" w:hAnsi="Helvetica" w:cs="Helvetica"/>
                            <w:sz w:val="18"/>
                            <w:szCs w:val="18"/>
                          </w:rPr>
                          <w:t>AB</w:t>
                        </w:r>
                        <w:r>
                          <w:rPr>
                            <w:rFonts w:ascii="Helvetica" w:eastAsia="Times New Roman" w:hAnsi="Helvetica" w:cs="Helvetica"/>
                            <w:sz w:val="18"/>
                            <w:szCs w:val="18"/>
                          </w:rPr>
                          <w:t>:</w:t>
                        </w:r>
                      </w:p>
                    </w:tc>
                    <w:tc>
                      <w:tcPr>
                        <w:tcW w:w="4400" w:type="pct"/>
                        <w:tcBorders>
                          <w:top w:val="nil"/>
                          <w:left w:val="nil"/>
                          <w:bottom w:val="nil"/>
                          <w:right w:val="nil"/>
                        </w:tcBorders>
                        <w:vAlign w:val="bottom"/>
                        <w:hideMark/>
                      </w:tcPr>
                      <w:p w14:paraId="355690A1" w14:textId="77777777" w:rsidR="00000000" w:rsidRDefault="00EA618C">
                        <w:pPr>
                          <w:spacing w:before="15" w:after="15" w:line="270" w:lineRule="atLeast"/>
                          <w:ind w:left="15" w:right="15"/>
                          <w:jc w:val="right"/>
                          <w:divId w:val="1910187567"/>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4E74A38E" w14:textId="77777777">
                    <w:tc>
                      <w:tcPr>
                        <w:tcW w:w="5000" w:type="pct"/>
                        <w:gridSpan w:val="2"/>
                        <w:tcBorders>
                          <w:top w:val="nil"/>
                          <w:left w:val="nil"/>
                          <w:bottom w:val="nil"/>
                          <w:right w:val="nil"/>
                        </w:tcBorders>
                        <w:vAlign w:val="bottom"/>
                        <w:hideMark/>
                      </w:tcPr>
                      <w:p w14:paraId="2C337DFA" w14:textId="77777777" w:rsidR="00000000" w:rsidRDefault="00EA618C">
                        <w:pPr>
                          <w:spacing w:before="15" w:after="15" w:line="270" w:lineRule="atLeast"/>
                          <w:ind w:left="15" w:right="15"/>
                          <w:jc w:val="right"/>
                          <w:divId w:val="1745683392"/>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5B7F11D1" w14:textId="77777777">
                    <w:tc>
                      <w:tcPr>
                        <w:tcW w:w="5000" w:type="pct"/>
                        <w:gridSpan w:val="2"/>
                        <w:tcBorders>
                          <w:top w:val="nil"/>
                          <w:left w:val="nil"/>
                          <w:bottom w:val="nil"/>
                          <w:right w:val="nil"/>
                        </w:tcBorders>
                        <w:vAlign w:val="bottom"/>
                        <w:hideMark/>
                      </w:tcPr>
                      <w:p w14:paraId="6BB36037" w14:textId="77777777" w:rsidR="00000000" w:rsidRDefault="00EA618C">
                        <w:pPr>
                          <w:spacing w:before="15" w:after="15" w:line="270" w:lineRule="atLeast"/>
                          <w:ind w:left="15" w:right="15"/>
                          <w:jc w:val="right"/>
                          <w:divId w:val="1428041241"/>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62A0728E" w14:textId="77777777">
                    <w:tc>
                      <w:tcPr>
                        <w:tcW w:w="5000" w:type="pct"/>
                        <w:gridSpan w:val="2"/>
                        <w:tcBorders>
                          <w:top w:val="nil"/>
                          <w:left w:val="nil"/>
                          <w:bottom w:val="nil"/>
                          <w:right w:val="nil"/>
                        </w:tcBorders>
                        <w:vAlign w:val="bottom"/>
                        <w:hideMark/>
                      </w:tcPr>
                      <w:p w14:paraId="34DB783C" w14:textId="77777777" w:rsidR="00000000" w:rsidRDefault="00EA618C">
                        <w:pPr>
                          <w:spacing w:before="15" w:after="15" w:line="270" w:lineRule="atLeast"/>
                          <w:ind w:left="15" w:right="15"/>
                          <w:jc w:val="right"/>
                          <w:divId w:val="60912595"/>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7E8EAC96" w14:textId="77777777">
                    <w:tc>
                      <w:tcPr>
                        <w:tcW w:w="5000" w:type="pct"/>
                        <w:gridSpan w:val="2"/>
                        <w:tcBorders>
                          <w:top w:val="nil"/>
                          <w:left w:val="nil"/>
                          <w:bottom w:val="nil"/>
                          <w:right w:val="nil"/>
                        </w:tcBorders>
                        <w:vAlign w:val="bottom"/>
                        <w:hideMark/>
                      </w:tcPr>
                      <w:p w14:paraId="4057ACD8" w14:textId="77777777" w:rsidR="00000000" w:rsidRDefault="00EA618C">
                        <w:pPr>
                          <w:spacing w:before="15" w:after="15" w:line="270" w:lineRule="atLeast"/>
                          <w:ind w:left="15" w:right="15"/>
                          <w:jc w:val="right"/>
                          <w:divId w:val="28730369"/>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429AD73D" w14:textId="77777777">
                    <w:tc>
                      <w:tcPr>
                        <w:tcW w:w="5000" w:type="pct"/>
                        <w:gridSpan w:val="2"/>
                        <w:tcBorders>
                          <w:top w:val="nil"/>
                          <w:left w:val="nil"/>
                          <w:bottom w:val="nil"/>
                          <w:right w:val="nil"/>
                        </w:tcBorders>
                        <w:vAlign w:val="bottom"/>
                        <w:hideMark/>
                      </w:tcPr>
                      <w:p w14:paraId="427FF9B1" w14:textId="77777777" w:rsidR="00000000" w:rsidRDefault="00EA618C">
                        <w:pPr>
                          <w:spacing w:before="15" w:after="15" w:line="270" w:lineRule="atLeast"/>
                          <w:ind w:left="15" w:right="15"/>
                          <w:jc w:val="right"/>
                          <w:divId w:val="587085237"/>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52BC4AFB" w14:textId="77777777">
                    <w:tc>
                      <w:tcPr>
                        <w:tcW w:w="600" w:type="pct"/>
                        <w:tcBorders>
                          <w:top w:val="nil"/>
                          <w:left w:val="nil"/>
                          <w:bottom w:val="nil"/>
                          <w:right w:val="nil"/>
                        </w:tcBorders>
                        <w:hideMark/>
                      </w:tcPr>
                      <w:p w14:paraId="49401421" w14:textId="77777777" w:rsidR="00000000" w:rsidRDefault="00EA618C">
                        <w:pPr>
                          <w:spacing w:before="15" w:after="15" w:line="330" w:lineRule="atLeast"/>
                          <w:ind w:left="15" w:right="15"/>
                          <w:rPr>
                            <w:rFonts w:ascii="Helvetica" w:eastAsia="Times New Roman" w:hAnsi="Helvetica" w:cs="Helvetica"/>
                            <w:sz w:val="18"/>
                            <w:szCs w:val="18"/>
                          </w:rPr>
                        </w:pPr>
                        <w:r>
                          <w:rPr>
                            <w:rFonts w:ascii="Helvetica" w:eastAsia="Times New Roman" w:hAnsi="Helvetica" w:cs="Helvetica"/>
                            <w:sz w:val="18"/>
                            <w:szCs w:val="18"/>
                          </w:rPr>
                          <w:t xml:space="preserve">Section </w:t>
                        </w:r>
                        <w:r>
                          <w:rPr>
                            <w:rStyle w:val="Strong"/>
                            <w:rFonts w:ascii="Helvetica" w:eastAsia="Times New Roman" w:hAnsi="Helvetica" w:cs="Helvetica"/>
                            <w:sz w:val="18"/>
                            <w:szCs w:val="18"/>
                          </w:rPr>
                          <w:t>CD</w:t>
                        </w:r>
                        <w:r>
                          <w:rPr>
                            <w:rFonts w:ascii="Helvetica" w:eastAsia="Times New Roman" w:hAnsi="Helvetica" w:cs="Helvetica"/>
                            <w:sz w:val="18"/>
                            <w:szCs w:val="18"/>
                          </w:rPr>
                          <w:t>:</w:t>
                        </w:r>
                      </w:p>
                    </w:tc>
                    <w:tc>
                      <w:tcPr>
                        <w:tcW w:w="4400" w:type="pct"/>
                        <w:tcBorders>
                          <w:top w:val="nil"/>
                          <w:left w:val="nil"/>
                          <w:bottom w:val="nil"/>
                          <w:right w:val="nil"/>
                        </w:tcBorders>
                        <w:vAlign w:val="bottom"/>
                        <w:hideMark/>
                      </w:tcPr>
                      <w:p w14:paraId="3A510F14" w14:textId="77777777" w:rsidR="00000000" w:rsidRDefault="00EA618C">
                        <w:pPr>
                          <w:spacing w:before="15" w:after="15" w:line="270" w:lineRule="atLeast"/>
                          <w:ind w:left="15" w:right="15"/>
                          <w:jc w:val="right"/>
                          <w:divId w:val="1974867287"/>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28E108B7" w14:textId="77777777">
                    <w:tc>
                      <w:tcPr>
                        <w:tcW w:w="5000" w:type="pct"/>
                        <w:gridSpan w:val="2"/>
                        <w:tcBorders>
                          <w:top w:val="nil"/>
                          <w:left w:val="nil"/>
                          <w:bottom w:val="nil"/>
                          <w:right w:val="nil"/>
                        </w:tcBorders>
                        <w:vAlign w:val="bottom"/>
                        <w:hideMark/>
                      </w:tcPr>
                      <w:p w14:paraId="1C955B6C" w14:textId="77777777" w:rsidR="00000000" w:rsidRDefault="00EA618C">
                        <w:pPr>
                          <w:spacing w:before="15" w:after="15" w:line="270" w:lineRule="atLeast"/>
                          <w:ind w:left="15" w:right="15"/>
                          <w:jc w:val="right"/>
                          <w:divId w:val="919755820"/>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2420AF35" w14:textId="77777777">
                    <w:tc>
                      <w:tcPr>
                        <w:tcW w:w="5000" w:type="pct"/>
                        <w:gridSpan w:val="2"/>
                        <w:tcBorders>
                          <w:top w:val="nil"/>
                          <w:left w:val="nil"/>
                          <w:bottom w:val="nil"/>
                          <w:right w:val="nil"/>
                        </w:tcBorders>
                        <w:vAlign w:val="bottom"/>
                        <w:hideMark/>
                      </w:tcPr>
                      <w:p w14:paraId="5C181D16" w14:textId="77777777" w:rsidR="00000000" w:rsidRDefault="00EA618C">
                        <w:pPr>
                          <w:spacing w:before="15" w:after="15" w:line="270" w:lineRule="atLeast"/>
                          <w:ind w:left="15" w:right="15"/>
                          <w:jc w:val="right"/>
                          <w:divId w:val="852694505"/>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15DC2491" w14:textId="77777777">
                    <w:tc>
                      <w:tcPr>
                        <w:tcW w:w="5000" w:type="pct"/>
                        <w:gridSpan w:val="2"/>
                        <w:tcBorders>
                          <w:top w:val="nil"/>
                          <w:left w:val="nil"/>
                          <w:bottom w:val="nil"/>
                          <w:right w:val="nil"/>
                        </w:tcBorders>
                        <w:vAlign w:val="bottom"/>
                        <w:hideMark/>
                      </w:tcPr>
                      <w:p w14:paraId="14EE5268" w14:textId="77777777" w:rsidR="00000000" w:rsidRDefault="00EA618C">
                        <w:pPr>
                          <w:spacing w:before="15" w:after="15" w:line="270" w:lineRule="atLeast"/>
                          <w:ind w:left="15" w:right="15"/>
                          <w:jc w:val="right"/>
                          <w:divId w:val="463697077"/>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239EF270" w14:textId="77777777">
                    <w:tc>
                      <w:tcPr>
                        <w:tcW w:w="5000" w:type="pct"/>
                        <w:gridSpan w:val="2"/>
                        <w:tcBorders>
                          <w:top w:val="nil"/>
                          <w:left w:val="nil"/>
                          <w:bottom w:val="nil"/>
                          <w:right w:val="nil"/>
                        </w:tcBorders>
                        <w:vAlign w:val="bottom"/>
                        <w:hideMark/>
                      </w:tcPr>
                      <w:p w14:paraId="39739EC6" w14:textId="77777777" w:rsidR="00000000" w:rsidRDefault="00EA618C">
                        <w:pPr>
                          <w:spacing w:before="15" w:after="15" w:line="270" w:lineRule="atLeast"/>
                          <w:ind w:left="15" w:right="15"/>
                          <w:jc w:val="right"/>
                          <w:divId w:val="1964383764"/>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3921EBD2" w14:textId="77777777">
                    <w:tc>
                      <w:tcPr>
                        <w:tcW w:w="5000" w:type="pct"/>
                        <w:gridSpan w:val="2"/>
                        <w:tcBorders>
                          <w:top w:val="nil"/>
                          <w:left w:val="nil"/>
                          <w:bottom w:val="nil"/>
                          <w:right w:val="nil"/>
                        </w:tcBorders>
                        <w:vAlign w:val="bottom"/>
                        <w:hideMark/>
                      </w:tcPr>
                      <w:p w14:paraId="23C78ABB" w14:textId="77777777" w:rsidR="00000000" w:rsidRDefault="00EA618C">
                        <w:pPr>
                          <w:spacing w:before="15" w:after="15" w:line="270" w:lineRule="atLeast"/>
                          <w:ind w:left="15" w:right="15"/>
                          <w:jc w:val="right"/>
                          <w:divId w:val="2059279506"/>
                          <w:rPr>
                            <w:rFonts w:ascii="Helvetica" w:eastAsia="Times New Roman" w:hAnsi="Helvetica" w:cs="Helvetica"/>
                            <w:sz w:val="18"/>
                            <w:szCs w:val="18"/>
                          </w:rPr>
                        </w:pPr>
                        <w:r>
                          <w:rPr>
                            <w:rStyle w:val="Strong"/>
                            <w:rFonts w:ascii="Helvetica" w:eastAsia="Times New Roman" w:hAnsi="Helvetica" w:cs="Helvetica"/>
                            <w:sz w:val="18"/>
                            <w:szCs w:val="18"/>
                          </w:rPr>
                          <w:t>[4]</w:t>
                        </w:r>
                      </w:p>
                    </w:tc>
                  </w:tr>
                </w:tbl>
                <w:p w14:paraId="6560A07E" w14:textId="77777777" w:rsidR="00000000" w:rsidRDefault="00EA618C">
                  <w:pPr>
                    <w:pStyle w:val="NormalWeb"/>
                    <w:ind w:left="30" w:right="30"/>
                  </w:pPr>
                  <w:r>
                    <w:t> </w:t>
                  </w:r>
                </w:p>
              </w:tc>
            </w:tr>
          </w:tbl>
          <w:p w14:paraId="7D14290E" w14:textId="77777777" w:rsidR="00000000" w:rsidRDefault="00EA618C">
            <w:pPr>
              <w:spacing w:after="15"/>
              <w:ind w:left="15" w:right="15"/>
              <w:rPr>
                <w:rFonts w:ascii="Helvetica" w:eastAsia="Times New Roman" w:hAnsi="Helvetica" w:cs="Helvetica"/>
                <w:sz w:val="18"/>
                <w:szCs w:val="18"/>
              </w:rPr>
            </w:pPr>
          </w:p>
        </w:tc>
      </w:tr>
    </w:tbl>
    <w:p w14:paraId="58AE6DDF" w14:textId="77777777" w:rsidR="00000000" w:rsidRDefault="00EA618C">
      <w:pPr>
        <w:divId w:val="1495679100"/>
        <w:rPr>
          <w:rFonts w:ascii="Helvetica" w:eastAsia="Times New Roman" w:hAnsi="Helvetica" w:cs="Helvetica"/>
          <w:sz w:val="18"/>
          <w:szCs w:val="18"/>
        </w:rPr>
      </w:pPr>
    </w:p>
    <w:p w14:paraId="36B9E711" w14:textId="77777777" w:rsidR="00000000" w:rsidRDefault="00EA618C">
      <w:pPr>
        <w:divId w:val="2308952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C7AF5FF" w14:textId="77777777">
        <w:trPr>
          <w:divId w:val="1495679100"/>
        </w:trPr>
        <w:tc>
          <w:tcPr>
            <w:tcW w:w="450" w:type="dxa"/>
            <w:tcBorders>
              <w:top w:val="nil"/>
              <w:left w:val="nil"/>
              <w:bottom w:val="nil"/>
              <w:right w:val="nil"/>
            </w:tcBorders>
            <w:hideMark/>
          </w:tcPr>
          <w:p w14:paraId="14E255F7"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A088F97" w14:textId="77777777" w:rsidR="00000000" w:rsidRDefault="00EA618C">
            <w:pPr>
              <w:spacing w:after="15"/>
              <w:ind w:left="15" w:right="15"/>
              <w:divId w:val="14637660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3A89550" w14:textId="77777777">
              <w:trPr>
                <w:trHeight w:val="150"/>
              </w:trPr>
              <w:tc>
                <w:tcPr>
                  <w:tcW w:w="350" w:type="pct"/>
                  <w:noWrap/>
                  <w:vAlign w:val="center"/>
                  <w:hideMark/>
                </w:tcPr>
                <w:p w14:paraId="457969CC"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5DDC9E0F" w14:textId="77777777" w:rsidR="00000000" w:rsidRDefault="00EA618C">
                  <w:pPr>
                    <w:spacing w:before="15" w:after="15"/>
                    <w:ind w:left="15" w:right="15"/>
                    <w:rPr>
                      <w:rFonts w:eastAsia="Times New Roman"/>
                      <w:sz w:val="20"/>
                      <w:szCs w:val="20"/>
                    </w:rPr>
                  </w:pPr>
                </w:p>
              </w:tc>
            </w:tr>
            <w:tr w:rsidR="00000000" w14:paraId="07D32A87" w14:textId="77777777">
              <w:tc>
                <w:tcPr>
                  <w:tcW w:w="0" w:type="auto"/>
                  <w:hideMark/>
                </w:tcPr>
                <w:p w14:paraId="25752589"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1A2DBBD5" w14:textId="77777777" w:rsidR="00000000" w:rsidRDefault="00EA618C">
                  <w:pPr>
                    <w:pStyle w:val="NormalWeb"/>
                    <w:ind w:left="30" w:right="30"/>
                  </w:pPr>
                  <w:r>
                    <w:t>Use Fig. 21 to explain how the specific heat capacity of the liquid compares with the specific heat capacity of the solid.</w:t>
                  </w:r>
                </w:p>
                <w:p w14:paraId="678BA3A8" w14:textId="77777777" w:rsidR="00000000" w:rsidRDefault="00EA618C">
                  <w:pPr>
                    <w:spacing w:line="270" w:lineRule="atLeast"/>
                    <w:ind w:left="15" w:right="15"/>
                    <w:jc w:val="right"/>
                    <w:divId w:val="922224933"/>
                    <w:rPr>
                      <w:rFonts w:ascii="Helvetica" w:eastAsia="Times New Roman" w:hAnsi="Helvetica" w:cs="Helvetica"/>
                      <w:sz w:val="18"/>
                      <w:szCs w:val="18"/>
                    </w:rPr>
                  </w:pPr>
                  <w:r>
                    <w:rPr>
                      <w:rStyle w:val="Strong"/>
                      <w:rFonts w:ascii="Helvetica" w:eastAsia="Times New Roman" w:hAnsi="Helvetica" w:cs="Helvetica"/>
                      <w:sz w:val="18"/>
                      <w:szCs w:val="18"/>
                    </w:rPr>
                    <w:t> </w:t>
                  </w:r>
                </w:p>
                <w:p w14:paraId="73125698" w14:textId="77777777" w:rsidR="00000000" w:rsidRDefault="00EA618C">
                  <w:pPr>
                    <w:spacing w:line="270" w:lineRule="atLeast"/>
                    <w:ind w:left="15" w:right="15"/>
                    <w:jc w:val="right"/>
                    <w:divId w:val="1517815755"/>
                    <w:rPr>
                      <w:rFonts w:ascii="Helvetica" w:eastAsia="Times New Roman" w:hAnsi="Helvetica" w:cs="Helvetica"/>
                      <w:sz w:val="18"/>
                      <w:szCs w:val="18"/>
                    </w:rPr>
                  </w:pPr>
                  <w:r>
                    <w:rPr>
                      <w:rStyle w:val="Strong"/>
                      <w:rFonts w:ascii="Helvetica" w:eastAsia="Times New Roman" w:hAnsi="Helvetica" w:cs="Helvetica"/>
                      <w:sz w:val="18"/>
                      <w:szCs w:val="18"/>
                    </w:rPr>
                    <w:t> </w:t>
                  </w:r>
                </w:p>
                <w:p w14:paraId="2190FB02" w14:textId="77777777" w:rsidR="00000000" w:rsidRDefault="00EA618C">
                  <w:pPr>
                    <w:spacing w:line="270" w:lineRule="atLeast"/>
                    <w:ind w:left="15" w:right="15"/>
                    <w:jc w:val="right"/>
                    <w:divId w:val="320696861"/>
                    <w:rPr>
                      <w:rFonts w:ascii="Helvetica" w:eastAsia="Times New Roman" w:hAnsi="Helvetica" w:cs="Helvetica"/>
                      <w:sz w:val="18"/>
                      <w:szCs w:val="18"/>
                    </w:rPr>
                  </w:pPr>
                  <w:r>
                    <w:rPr>
                      <w:rStyle w:val="Strong"/>
                      <w:rFonts w:ascii="Helvetica" w:eastAsia="Times New Roman" w:hAnsi="Helvetica" w:cs="Helvetica"/>
                      <w:sz w:val="18"/>
                      <w:szCs w:val="18"/>
                    </w:rPr>
                    <w:t> </w:t>
                  </w:r>
                </w:p>
                <w:p w14:paraId="51FA43E2" w14:textId="77777777" w:rsidR="00000000" w:rsidRDefault="00EA618C">
                  <w:pPr>
                    <w:spacing w:line="270" w:lineRule="atLeast"/>
                    <w:ind w:left="15" w:right="15"/>
                    <w:jc w:val="right"/>
                    <w:divId w:val="1582253124"/>
                    <w:rPr>
                      <w:rFonts w:ascii="Helvetica" w:eastAsia="Times New Roman" w:hAnsi="Helvetica" w:cs="Helvetica"/>
                      <w:sz w:val="18"/>
                      <w:szCs w:val="18"/>
                    </w:rPr>
                  </w:pPr>
                  <w:r>
                    <w:rPr>
                      <w:rStyle w:val="Strong"/>
                      <w:rFonts w:ascii="Helvetica" w:eastAsia="Times New Roman" w:hAnsi="Helvetica" w:cs="Helvetica"/>
                      <w:sz w:val="18"/>
                      <w:szCs w:val="18"/>
                    </w:rPr>
                    <w:lastRenderedPageBreak/>
                    <w:t>[2]</w:t>
                  </w:r>
                </w:p>
                <w:p w14:paraId="090B0BDF" w14:textId="77777777" w:rsidR="00000000" w:rsidRDefault="00EA618C">
                  <w:pPr>
                    <w:pStyle w:val="NormalWeb"/>
                    <w:ind w:left="30" w:right="30"/>
                  </w:pPr>
                  <w:r>
                    <w:t> </w:t>
                  </w:r>
                </w:p>
              </w:tc>
            </w:tr>
          </w:tbl>
          <w:p w14:paraId="4B133F94" w14:textId="77777777" w:rsidR="00000000" w:rsidRDefault="00EA618C">
            <w:pPr>
              <w:spacing w:after="15"/>
              <w:ind w:left="15" w:right="15"/>
              <w:rPr>
                <w:rFonts w:ascii="Helvetica" w:eastAsia="Times New Roman" w:hAnsi="Helvetica" w:cs="Helvetica"/>
                <w:sz w:val="18"/>
                <w:szCs w:val="18"/>
              </w:rPr>
            </w:pPr>
          </w:p>
        </w:tc>
      </w:tr>
    </w:tbl>
    <w:p w14:paraId="543BFA52" w14:textId="77777777" w:rsidR="00000000" w:rsidRDefault="00EA618C">
      <w:pPr>
        <w:divId w:val="1495679100"/>
        <w:rPr>
          <w:rFonts w:ascii="Helvetica" w:eastAsia="Times New Roman" w:hAnsi="Helvetica" w:cs="Helvetica"/>
          <w:sz w:val="18"/>
          <w:szCs w:val="18"/>
        </w:rPr>
      </w:pPr>
    </w:p>
    <w:p w14:paraId="1BFF0EF5" w14:textId="77777777" w:rsidR="00000000" w:rsidRDefault="00EA618C">
      <w:pPr>
        <w:divId w:val="103095311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DA7C672" w14:textId="77777777">
        <w:trPr>
          <w:divId w:val="1495679100"/>
        </w:trPr>
        <w:tc>
          <w:tcPr>
            <w:tcW w:w="450" w:type="dxa"/>
            <w:tcBorders>
              <w:top w:val="nil"/>
              <w:left w:val="nil"/>
              <w:bottom w:val="nil"/>
              <w:right w:val="nil"/>
            </w:tcBorders>
            <w:hideMark/>
          </w:tcPr>
          <w:p w14:paraId="22ED8773"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D721455" w14:textId="77777777" w:rsidR="00000000" w:rsidRDefault="00EA618C">
            <w:pPr>
              <w:spacing w:after="15"/>
              <w:ind w:left="15" w:right="15"/>
              <w:divId w:val="7398615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039ED81" w14:textId="77777777">
              <w:trPr>
                <w:trHeight w:val="150"/>
              </w:trPr>
              <w:tc>
                <w:tcPr>
                  <w:tcW w:w="350" w:type="pct"/>
                  <w:noWrap/>
                  <w:vAlign w:val="center"/>
                  <w:hideMark/>
                </w:tcPr>
                <w:p w14:paraId="6C82B447"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6D4AF8DB" w14:textId="77777777" w:rsidR="00000000" w:rsidRDefault="00EA618C">
                  <w:pPr>
                    <w:spacing w:before="15" w:after="15"/>
                    <w:ind w:left="15" w:right="15"/>
                    <w:rPr>
                      <w:rFonts w:eastAsia="Times New Roman"/>
                      <w:sz w:val="20"/>
                      <w:szCs w:val="20"/>
                    </w:rPr>
                  </w:pPr>
                </w:p>
              </w:tc>
            </w:tr>
            <w:tr w:rsidR="00000000" w14:paraId="00CB7832" w14:textId="77777777">
              <w:tc>
                <w:tcPr>
                  <w:tcW w:w="0" w:type="auto"/>
                  <w:hideMark/>
                </w:tcPr>
                <w:p w14:paraId="7959691E"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76229C75" w14:textId="77777777" w:rsidR="00000000" w:rsidRDefault="00EA618C">
                  <w:pPr>
                    <w:pStyle w:val="NormalWeb"/>
                    <w:ind w:left="30" w:right="30"/>
                  </w:pPr>
                  <w:r>
                    <w:t xml:space="preserve">State what is meant by the </w:t>
                  </w:r>
                  <w:r>
                    <w:rPr>
                      <w:rStyle w:val="Strong"/>
                    </w:rPr>
                    <w:t>internal energy</w:t>
                  </w:r>
                  <w:r>
                    <w:t xml:space="preserve"> of </w:t>
                  </w:r>
                  <w:r>
                    <w:rPr>
                      <w:rStyle w:val="ifnotalone"/>
                    </w:rPr>
                    <w:t>the</w:t>
                  </w:r>
                  <w:r>
                    <w:t xml:space="preserve"> substance.</w:t>
                  </w:r>
                </w:p>
                <w:p w14:paraId="28D91863" w14:textId="77777777" w:rsidR="00000000" w:rsidRDefault="00EA618C">
                  <w:pPr>
                    <w:spacing w:line="270" w:lineRule="atLeast"/>
                    <w:ind w:left="15" w:right="15"/>
                    <w:jc w:val="right"/>
                    <w:divId w:val="2072340670"/>
                    <w:rPr>
                      <w:rFonts w:ascii="Helvetica" w:eastAsia="Times New Roman" w:hAnsi="Helvetica" w:cs="Helvetica"/>
                      <w:sz w:val="18"/>
                      <w:szCs w:val="18"/>
                    </w:rPr>
                  </w:pPr>
                  <w:r>
                    <w:rPr>
                      <w:rStyle w:val="Strong"/>
                      <w:rFonts w:ascii="Helvetica" w:eastAsia="Times New Roman" w:hAnsi="Helvetica" w:cs="Helvetica"/>
                      <w:sz w:val="18"/>
                      <w:szCs w:val="18"/>
                    </w:rPr>
                    <w:t> </w:t>
                  </w:r>
                </w:p>
                <w:p w14:paraId="2B894663" w14:textId="77777777" w:rsidR="00000000" w:rsidRDefault="00EA618C">
                  <w:pPr>
                    <w:spacing w:line="270" w:lineRule="atLeast"/>
                    <w:ind w:left="15" w:right="15"/>
                    <w:jc w:val="right"/>
                    <w:divId w:val="1442795733"/>
                    <w:rPr>
                      <w:rFonts w:ascii="Helvetica" w:eastAsia="Times New Roman" w:hAnsi="Helvetica" w:cs="Helvetica"/>
                      <w:sz w:val="18"/>
                      <w:szCs w:val="18"/>
                    </w:rPr>
                  </w:pPr>
                  <w:r>
                    <w:rPr>
                      <w:rStyle w:val="Strong"/>
                      <w:rFonts w:ascii="Helvetica" w:eastAsia="Times New Roman" w:hAnsi="Helvetica" w:cs="Helvetica"/>
                      <w:sz w:val="18"/>
                      <w:szCs w:val="18"/>
                    </w:rPr>
                    <w:t> </w:t>
                  </w:r>
                </w:p>
                <w:p w14:paraId="4C5E1530" w14:textId="77777777" w:rsidR="00000000" w:rsidRDefault="00EA618C">
                  <w:pPr>
                    <w:spacing w:line="270" w:lineRule="atLeast"/>
                    <w:ind w:left="15" w:right="15"/>
                    <w:jc w:val="right"/>
                    <w:divId w:val="637146957"/>
                    <w:rPr>
                      <w:rFonts w:ascii="Helvetica" w:eastAsia="Times New Roman" w:hAnsi="Helvetica" w:cs="Helvetica"/>
                      <w:sz w:val="18"/>
                      <w:szCs w:val="18"/>
                    </w:rPr>
                  </w:pPr>
                  <w:r>
                    <w:rPr>
                      <w:rStyle w:val="Strong"/>
                      <w:rFonts w:ascii="Helvetica" w:eastAsia="Times New Roman" w:hAnsi="Helvetica" w:cs="Helvetica"/>
                      <w:sz w:val="18"/>
                      <w:szCs w:val="18"/>
                    </w:rPr>
                    <w:t>[1]</w:t>
                  </w:r>
                </w:p>
                <w:p w14:paraId="505FA861" w14:textId="77777777" w:rsidR="00000000" w:rsidRDefault="00EA618C">
                  <w:pPr>
                    <w:pStyle w:val="NormalWeb"/>
                    <w:ind w:left="30" w:right="30"/>
                  </w:pPr>
                  <w:r>
                    <w:t> </w:t>
                  </w:r>
                </w:p>
              </w:tc>
            </w:tr>
          </w:tbl>
          <w:p w14:paraId="18CEB94F" w14:textId="77777777" w:rsidR="00000000" w:rsidRDefault="00EA618C">
            <w:pPr>
              <w:spacing w:after="15"/>
              <w:ind w:left="15" w:right="15"/>
              <w:rPr>
                <w:rFonts w:ascii="Helvetica" w:eastAsia="Times New Roman" w:hAnsi="Helvetica" w:cs="Helvetica"/>
                <w:sz w:val="18"/>
                <w:szCs w:val="18"/>
              </w:rPr>
            </w:pPr>
          </w:p>
        </w:tc>
      </w:tr>
    </w:tbl>
    <w:p w14:paraId="3874D1FA" w14:textId="77777777" w:rsidR="00000000" w:rsidRDefault="00EA618C">
      <w:pPr>
        <w:divId w:val="1495679100"/>
        <w:rPr>
          <w:rFonts w:ascii="Helvetica" w:eastAsia="Times New Roman" w:hAnsi="Helvetica" w:cs="Helvetica"/>
          <w:sz w:val="18"/>
          <w:szCs w:val="18"/>
        </w:rPr>
      </w:pPr>
    </w:p>
    <w:p w14:paraId="74A83BC9" w14:textId="77777777" w:rsidR="00000000" w:rsidRDefault="00EA618C">
      <w:pPr>
        <w:divId w:val="103287932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10FCA4D" w14:textId="77777777">
        <w:trPr>
          <w:divId w:val="1495679100"/>
        </w:trPr>
        <w:tc>
          <w:tcPr>
            <w:tcW w:w="450" w:type="dxa"/>
            <w:tcBorders>
              <w:top w:val="nil"/>
              <w:left w:val="nil"/>
              <w:bottom w:val="nil"/>
              <w:right w:val="nil"/>
            </w:tcBorders>
            <w:hideMark/>
          </w:tcPr>
          <w:p w14:paraId="750A714C"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CA96460" w14:textId="77777777" w:rsidR="00000000" w:rsidRDefault="00EA618C">
            <w:pPr>
              <w:spacing w:after="15"/>
              <w:ind w:left="15" w:right="15"/>
              <w:divId w:val="5802136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BD957E6" w14:textId="77777777">
              <w:trPr>
                <w:trHeight w:val="150"/>
              </w:trPr>
              <w:tc>
                <w:tcPr>
                  <w:tcW w:w="350" w:type="pct"/>
                  <w:noWrap/>
                  <w:vAlign w:val="center"/>
                  <w:hideMark/>
                </w:tcPr>
                <w:p w14:paraId="797C82C6"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38B1E635" w14:textId="77777777" w:rsidR="00000000" w:rsidRDefault="00EA618C">
                  <w:pPr>
                    <w:spacing w:before="15" w:after="15"/>
                    <w:ind w:left="15" w:right="15"/>
                    <w:rPr>
                      <w:rFonts w:eastAsia="Times New Roman"/>
                      <w:sz w:val="20"/>
                      <w:szCs w:val="20"/>
                    </w:rPr>
                  </w:pPr>
                </w:p>
              </w:tc>
            </w:tr>
            <w:tr w:rsidR="00000000" w14:paraId="69B120AB" w14:textId="77777777">
              <w:tc>
                <w:tcPr>
                  <w:tcW w:w="0" w:type="auto"/>
                  <w:hideMark/>
                </w:tcPr>
                <w:p w14:paraId="7C0DC175"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(d).</w:t>
                  </w:r>
                </w:p>
              </w:tc>
              <w:tc>
                <w:tcPr>
                  <w:tcW w:w="0" w:type="auto"/>
                  <w:tcMar>
                    <w:top w:w="0" w:type="dxa"/>
                    <w:left w:w="0" w:type="dxa"/>
                    <w:bottom w:w="0" w:type="dxa"/>
                    <w:right w:w="150" w:type="dxa"/>
                  </w:tcMar>
                  <w:hideMark/>
                </w:tcPr>
                <w:p w14:paraId="36C39A78" w14:textId="77777777" w:rsidR="00000000" w:rsidRDefault="00EA618C">
                  <w:pPr>
                    <w:spacing w:before="15" w:after="15"/>
                    <w:ind w:left="15" w:right="15"/>
                    <w:rPr>
                      <w:rFonts w:ascii="Helvetica" w:eastAsia="Times New Roman" w:hAnsi="Helvetica" w:cs="Helvetica"/>
                      <w:sz w:val="18"/>
                      <w:szCs w:val="18"/>
                    </w:rPr>
                  </w:pPr>
                  <w:r>
                    <w:rPr>
                      <w:rStyle w:val="ifnotalone"/>
                      <w:rFonts w:eastAsia="Times New Roman"/>
                      <w:sz w:val="18"/>
                      <w:szCs w:val="18"/>
                    </w:rPr>
                    <w:t xml:space="preserve">Beyond the point </w:t>
                  </w:r>
                  <w:r>
                    <w:rPr>
                      <w:rStyle w:val="Strong"/>
                      <w:rFonts w:ascii="Helvetica" w:eastAsia="Times New Roman" w:hAnsi="Helvetica" w:cs="Helvetica"/>
                      <w:sz w:val="18"/>
                      <w:szCs w:val="18"/>
                    </w:rPr>
                    <w:t>E</w:t>
                  </w:r>
                  <w:r>
                    <w:rPr>
                      <w:rStyle w:val="ifnotalone"/>
                      <w:rFonts w:eastAsia="Times New Roman"/>
                      <w:sz w:val="18"/>
                      <w:szCs w:val="18"/>
                    </w:rPr>
                    <w:t xml:space="preserve"> in Fig. 21, the</w:t>
                  </w:r>
                  <w:r>
                    <w:rPr>
                      <w:rFonts w:ascii="Helvetica" w:eastAsia="Times New Roman" w:hAnsi="Helvetica" w:cs="Helvetica"/>
                      <w:sz w:val="18"/>
                      <w:szCs w:val="18"/>
                    </w:rPr>
                    <w:t xml:space="preserve"> substance behaves as an ideal gas.</w:t>
                  </w:r>
                </w:p>
                <w:p w14:paraId="0909B5E7" w14:textId="77777777" w:rsidR="00000000" w:rsidRDefault="00EA618C">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mass of a gas molecule is 4.8 ×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w:t>
                  </w:r>
                  <w:r>
                    <w:rPr>
                      <w:rFonts w:ascii="Helvetica" w:eastAsia="Times New Roman" w:hAnsi="Helvetica" w:cs="Helvetica"/>
                      <w:sz w:val="18"/>
                      <w:szCs w:val="18"/>
                    </w:rPr>
                    <w:br/>
                    <w:t>Calculate the root mean square speed of the gas molecules at a temperature of 250 ºC.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4941D42" w14:textId="77777777" w:rsidR="00000000" w:rsidRDefault="00EA618C">
                  <w:pPr>
                    <w:spacing w:before="100" w:beforeAutospacing="1" w:after="100" w:afterAutospacing="1"/>
                    <w:ind w:left="735" w:right="15"/>
                    <w:divId w:val="8206735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37E88952" w14:textId="77777777">
                    <w:tc>
                      <w:tcPr>
                        <w:tcW w:w="5000" w:type="pct"/>
                        <w:tcBorders>
                          <w:top w:val="nil"/>
                          <w:left w:val="nil"/>
                          <w:bottom w:val="nil"/>
                          <w:right w:val="nil"/>
                        </w:tcBorders>
                        <w:vAlign w:val="center"/>
                        <w:hideMark/>
                      </w:tcPr>
                      <w:p w14:paraId="51334B9C" w14:textId="77777777" w:rsidR="00000000" w:rsidRDefault="00EA618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root mean square speed = .................</w:t>
                        </w:r>
                        <w:r>
                          <w:rPr>
                            <w:rFonts w:ascii="Helvetica" w:eastAsia="Times New Roman" w:hAnsi="Helvetica" w:cs="Helvetica"/>
                            <w:sz w:val="18"/>
                            <w:szCs w:val="18"/>
                          </w:rPr>
                          <w:t>............................... m s</w:t>
                        </w:r>
                        <w:r>
                          <w:rPr>
                            <w:rFonts w:ascii="Helvetica" w:eastAsia="Times New Roman" w:hAnsi="Helvetica" w:cs="Helvetica"/>
                            <w:sz w:val="18"/>
                            <w:szCs w:val="18"/>
                            <w:vertAlign w:val="superscript"/>
                          </w:rPr>
                          <w:t xml:space="preserve">−1 </w:t>
                        </w:r>
                        <w:r>
                          <w:rPr>
                            <w:rStyle w:val="Strong"/>
                            <w:rFonts w:ascii="Helvetica" w:eastAsia="Times New Roman" w:hAnsi="Helvetica" w:cs="Helvetica"/>
                            <w:sz w:val="18"/>
                            <w:szCs w:val="18"/>
                          </w:rPr>
                          <w:t>[3]</w:t>
                        </w:r>
                      </w:p>
                    </w:tc>
                  </w:tr>
                </w:tbl>
                <w:p w14:paraId="6EE8ECF9" w14:textId="77777777" w:rsidR="00000000" w:rsidRDefault="00EA618C">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Calculate the internal energy of 1.3 moles of the gas at 250 ºC.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8D7F2A8" w14:textId="77777777" w:rsidR="00000000" w:rsidRDefault="00EA618C">
                  <w:pPr>
                    <w:spacing w:before="100" w:beforeAutospacing="1" w:after="100" w:afterAutospacing="1"/>
                    <w:ind w:left="735" w:right="15"/>
                    <w:divId w:val="11899550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7E74BA94" w14:textId="77777777">
                    <w:tc>
                      <w:tcPr>
                        <w:tcW w:w="5000" w:type="pct"/>
                        <w:tcBorders>
                          <w:top w:val="nil"/>
                          <w:left w:val="nil"/>
                          <w:bottom w:val="nil"/>
                          <w:right w:val="nil"/>
                        </w:tcBorders>
                        <w:vAlign w:val="center"/>
                        <w:hideMark/>
                      </w:tcPr>
                      <w:p w14:paraId="0F850DF2" w14:textId="77777777" w:rsidR="00000000" w:rsidRDefault="00EA618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internal energy = ....................................................... J </w:t>
                        </w:r>
                        <w:r>
                          <w:rPr>
                            <w:rStyle w:val="Strong"/>
                            <w:rFonts w:ascii="Helvetica" w:eastAsia="Times New Roman" w:hAnsi="Helvetica" w:cs="Helvetica"/>
                            <w:sz w:val="18"/>
                            <w:szCs w:val="18"/>
                          </w:rPr>
                          <w:t>[3]</w:t>
                        </w:r>
                      </w:p>
                    </w:tc>
                  </w:tr>
                </w:tbl>
                <w:p w14:paraId="5F26AC69" w14:textId="77777777" w:rsidR="00000000" w:rsidRDefault="00EA618C">
                  <w:pPr>
                    <w:pStyle w:val="NormalWeb"/>
                    <w:ind w:left="30" w:right="30"/>
                  </w:pPr>
                  <w:r>
                    <w:t> </w:t>
                  </w:r>
                </w:p>
              </w:tc>
            </w:tr>
          </w:tbl>
          <w:p w14:paraId="4B3F28DF" w14:textId="77777777" w:rsidR="00000000" w:rsidRDefault="00EA618C">
            <w:pPr>
              <w:spacing w:after="15"/>
              <w:ind w:left="15" w:right="15"/>
              <w:rPr>
                <w:rFonts w:ascii="Helvetica" w:eastAsia="Times New Roman" w:hAnsi="Helvetica" w:cs="Helvetica"/>
                <w:sz w:val="18"/>
                <w:szCs w:val="18"/>
              </w:rPr>
            </w:pPr>
          </w:p>
        </w:tc>
      </w:tr>
    </w:tbl>
    <w:p w14:paraId="65D0DD43" w14:textId="77777777" w:rsidR="00000000" w:rsidRDefault="00EA618C">
      <w:pPr>
        <w:divId w:val="1495679100"/>
        <w:rPr>
          <w:rFonts w:ascii="Helvetica" w:eastAsia="Times New Roman" w:hAnsi="Helvetica" w:cs="Helvetica"/>
          <w:sz w:val="18"/>
          <w:szCs w:val="18"/>
        </w:rPr>
      </w:pPr>
    </w:p>
    <w:p w14:paraId="18C545C2" w14:textId="77777777" w:rsidR="00000000" w:rsidRDefault="00EA618C">
      <w:pPr>
        <w:divId w:val="15253174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1FAC10E" w14:textId="77777777">
        <w:trPr>
          <w:divId w:val="1495679100"/>
        </w:trPr>
        <w:tc>
          <w:tcPr>
            <w:tcW w:w="450" w:type="dxa"/>
            <w:tcBorders>
              <w:top w:val="nil"/>
              <w:left w:val="nil"/>
              <w:bottom w:val="nil"/>
              <w:right w:val="nil"/>
            </w:tcBorders>
            <w:hideMark/>
          </w:tcPr>
          <w:p w14:paraId="6311E4F6"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089A821" w14:textId="77777777" w:rsidR="00000000" w:rsidRDefault="00EA618C">
            <w:pPr>
              <w:spacing w:after="15"/>
              <w:ind w:left="15" w:right="15"/>
              <w:divId w:val="12225956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F5E49FA" w14:textId="77777777">
              <w:trPr>
                <w:trHeight w:val="150"/>
              </w:trPr>
              <w:tc>
                <w:tcPr>
                  <w:tcW w:w="350" w:type="pct"/>
                  <w:noWrap/>
                  <w:vAlign w:val="center"/>
                  <w:hideMark/>
                </w:tcPr>
                <w:p w14:paraId="7C03D001"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394FA449" w14:textId="77777777" w:rsidR="00000000" w:rsidRDefault="00EA618C">
                  <w:pPr>
                    <w:spacing w:before="15" w:after="15"/>
                    <w:ind w:left="15" w:right="15"/>
                    <w:rPr>
                      <w:rFonts w:eastAsia="Times New Roman"/>
                      <w:sz w:val="20"/>
                      <w:szCs w:val="20"/>
                    </w:rPr>
                  </w:pPr>
                </w:p>
              </w:tc>
            </w:tr>
            <w:tr w:rsidR="00000000" w14:paraId="77499345" w14:textId="77777777">
              <w:tc>
                <w:tcPr>
                  <w:tcW w:w="0" w:type="auto"/>
                  <w:hideMark/>
                </w:tcPr>
                <w:p w14:paraId="1F48E446"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9(a).</w:t>
                  </w:r>
                </w:p>
              </w:tc>
              <w:tc>
                <w:tcPr>
                  <w:tcW w:w="0" w:type="auto"/>
                  <w:tcMar>
                    <w:top w:w="0" w:type="dxa"/>
                    <w:left w:w="0" w:type="dxa"/>
                    <w:bottom w:w="0" w:type="dxa"/>
                    <w:right w:w="150" w:type="dxa"/>
                  </w:tcMar>
                  <w:hideMark/>
                </w:tcPr>
                <w:p w14:paraId="4A6A0CD9" w14:textId="77777777" w:rsidR="00000000" w:rsidRDefault="00EA618C">
                  <w:pPr>
                    <w:pStyle w:val="NormalWeb"/>
                    <w:ind w:left="30" w:right="30"/>
                  </w:pPr>
                  <w:r>
                    <w:t>A kiln used to harden ceramics is shown below.</w:t>
                  </w:r>
                  <w:r>
                    <w:br/>
                  </w:r>
                  <w:r>
                    <w:br/>
                  </w:r>
                  <w:r>
                    <w:br/>
                  </w:r>
                  <w:r>
                    <w:rPr>
                      <w:noProof/>
                    </w:rPr>
                    <w:drawing>
                      <wp:inline distT="0" distB="0" distL="0" distR="0" wp14:anchorId="45A365A5" wp14:editId="287F4754">
                        <wp:extent cx="2362200" cy="1486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1486535"/>
                                </a:xfrm>
                                <a:prstGeom prst="rect">
                                  <a:avLst/>
                                </a:prstGeom>
                                <a:noFill/>
                                <a:ln>
                                  <a:noFill/>
                                </a:ln>
                              </pic:spPr>
                            </pic:pic>
                          </a:graphicData>
                        </a:graphic>
                      </wp:inline>
                    </w:drawing>
                  </w:r>
                  <w:r>
                    <w:br/>
                  </w:r>
                  <w:r>
                    <w:br/>
                    <w:t>The internal chamber is a cube. Each side of this cube has length 0.46 m.</w:t>
                  </w:r>
                  <w:r>
                    <w:br/>
                  </w:r>
                  <w:r>
                    <w:lastRenderedPageBreak/>
                    <w:t>The chamber is sealed and full of argon. Argon behaves as an ideal gas.</w:t>
                  </w:r>
                  <w:r>
                    <w:br/>
                  </w:r>
                  <w:r>
                    <w:br/>
                    <w:t>Th</w:t>
                  </w:r>
                  <w:r>
                    <w:t>e kiln is initially at 20 °C.</w:t>
                  </w:r>
                  <w:r>
                    <w:br/>
                    <w:t>The argon in the kiln has an initial pressure of 100 kPa.</w:t>
                  </w:r>
                </w:p>
                <w:p w14:paraId="617BBC3E" w14:textId="77777777" w:rsidR="00000000" w:rsidRDefault="00EA618C">
                  <w:pPr>
                    <w:numPr>
                      <w:ilvl w:val="0"/>
                      <w:numId w:val="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amount of argon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in the chamber in moles.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2F18770" w14:textId="77777777" w:rsidR="00000000" w:rsidRDefault="00EA618C">
                  <w:pPr>
                    <w:spacing w:before="100" w:beforeAutospacing="1" w:after="100" w:afterAutospacing="1"/>
                    <w:ind w:left="735" w:right="15"/>
                    <w:jc w:val="right"/>
                    <w:divId w:val="617492105"/>
                    <w:rPr>
                      <w:rFonts w:ascii="Helvetica" w:eastAsia="Times New Roman" w:hAnsi="Helvetica" w:cs="Helvetica"/>
                      <w:sz w:val="18"/>
                      <w:szCs w:val="18"/>
                    </w:rPr>
                  </w:pP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 ................................................... mol </w:t>
                  </w:r>
                  <w:r>
                    <w:rPr>
                      <w:rStyle w:val="Strong"/>
                      <w:rFonts w:ascii="Helvetica" w:eastAsia="Times New Roman" w:hAnsi="Helvetica" w:cs="Helvetica"/>
                      <w:sz w:val="18"/>
                      <w:szCs w:val="18"/>
                    </w:rPr>
                    <w:t>[2]</w:t>
                  </w:r>
                </w:p>
                <w:p w14:paraId="66E5C99F" w14:textId="77777777" w:rsidR="00000000" w:rsidRDefault="00EA618C">
                  <w:pPr>
                    <w:numPr>
                      <w:ilvl w:val="0"/>
                      <w:numId w:val="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temperature of the kiln is increased from 20 °C to 1300 °C.</w:t>
                  </w:r>
                  <w:r>
                    <w:rPr>
                      <w:rFonts w:ascii="Helvetica" w:eastAsia="Times New Roman" w:hAnsi="Helvetica" w:cs="Helvetica"/>
                      <w:sz w:val="18"/>
                      <w:szCs w:val="18"/>
                    </w:rPr>
                    <w:br/>
                  </w:r>
                  <w:r>
                    <w:rPr>
                      <w:rFonts w:ascii="Helvetica" w:eastAsia="Times New Roman" w:hAnsi="Helvetica" w:cs="Helvetica"/>
                      <w:sz w:val="18"/>
                      <w:szCs w:val="18"/>
                    </w:rPr>
                    <w:br/>
                    <w:t>Calculate the pressure in kPa at 1300 °C.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874D538" w14:textId="77777777" w:rsidR="00000000" w:rsidRDefault="00EA618C">
                  <w:pPr>
                    <w:spacing w:before="100" w:beforeAutospacing="1" w:after="100" w:afterAutospacing="1"/>
                    <w:ind w:left="735" w:right="15"/>
                    <w:jc w:val="right"/>
                    <w:divId w:val="1349018189"/>
                    <w:rPr>
                      <w:rFonts w:ascii="Helvetica" w:eastAsia="Times New Roman" w:hAnsi="Helvetica" w:cs="Helvetica"/>
                      <w:sz w:val="18"/>
                      <w:szCs w:val="18"/>
                    </w:rPr>
                  </w:pPr>
                  <w:r>
                    <w:rPr>
                      <w:rFonts w:ascii="Helvetica" w:eastAsia="Times New Roman" w:hAnsi="Helvetica" w:cs="Helvetica"/>
                      <w:sz w:val="18"/>
                      <w:szCs w:val="18"/>
                    </w:rPr>
                    <w:t xml:space="preserve">pressure = .................................................. kPa </w:t>
                  </w:r>
                  <w:r>
                    <w:rPr>
                      <w:rStyle w:val="Strong"/>
                      <w:rFonts w:ascii="Helvetica" w:eastAsia="Times New Roman" w:hAnsi="Helvetica" w:cs="Helvetica"/>
                      <w:sz w:val="18"/>
                      <w:szCs w:val="18"/>
                    </w:rPr>
                    <w:t>[2]</w:t>
                  </w:r>
                </w:p>
                <w:p w14:paraId="552493DE" w14:textId="77777777" w:rsidR="00000000" w:rsidRDefault="00EA618C">
                  <w:pPr>
                    <w:pStyle w:val="NormalWeb"/>
                    <w:ind w:left="30" w:right="30"/>
                  </w:pPr>
                  <w:r>
                    <w:t> </w:t>
                  </w:r>
                </w:p>
              </w:tc>
            </w:tr>
          </w:tbl>
          <w:p w14:paraId="5CA3C649" w14:textId="77777777" w:rsidR="00000000" w:rsidRDefault="00EA618C">
            <w:pPr>
              <w:spacing w:after="15"/>
              <w:ind w:left="15" w:right="15"/>
              <w:rPr>
                <w:rFonts w:ascii="Helvetica" w:eastAsia="Times New Roman" w:hAnsi="Helvetica" w:cs="Helvetica"/>
                <w:sz w:val="18"/>
                <w:szCs w:val="18"/>
              </w:rPr>
            </w:pPr>
          </w:p>
        </w:tc>
      </w:tr>
    </w:tbl>
    <w:p w14:paraId="5BCCE417" w14:textId="77777777" w:rsidR="00000000" w:rsidRDefault="00EA618C">
      <w:pPr>
        <w:divId w:val="1495679100"/>
        <w:rPr>
          <w:rFonts w:ascii="Helvetica" w:eastAsia="Times New Roman" w:hAnsi="Helvetica" w:cs="Helvetica"/>
          <w:sz w:val="18"/>
          <w:szCs w:val="18"/>
        </w:rPr>
      </w:pPr>
    </w:p>
    <w:p w14:paraId="5E57346C" w14:textId="77777777" w:rsidR="00000000" w:rsidRDefault="00EA618C">
      <w:pPr>
        <w:divId w:val="12044892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1EC9F8D" w14:textId="77777777">
        <w:trPr>
          <w:divId w:val="1495679100"/>
        </w:trPr>
        <w:tc>
          <w:tcPr>
            <w:tcW w:w="450" w:type="dxa"/>
            <w:tcBorders>
              <w:top w:val="nil"/>
              <w:left w:val="nil"/>
              <w:bottom w:val="nil"/>
              <w:right w:val="nil"/>
            </w:tcBorders>
            <w:hideMark/>
          </w:tcPr>
          <w:p w14:paraId="52830CEB" w14:textId="77777777" w:rsidR="00000000" w:rsidRDefault="00EA618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8936C9D" w14:textId="77777777" w:rsidR="00000000" w:rsidRDefault="00EA618C">
            <w:pPr>
              <w:spacing w:after="15"/>
              <w:ind w:left="15" w:right="15"/>
              <w:divId w:val="6353784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F800C09" w14:textId="77777777">
              <w:trPr>
                <w:trHeight w:val="150"/>
              </w:trPr>
              <w:tc>
                <w:tcPr>
                  <w:tcW w:w="350" w:type="pct"/>
                  <w:noWrap/>
                  <w:vAlign w:val="center"/>
                  <w:hideMark/>
                </w:tcPr>
                <w:p w14:paraId="1ABA8354" w14:textId="77777777" w:rsidR="00000000" w:rsidRDefault="00EA618C">
                  <w:pPr>
                    <w:spacing w:after="15"/>
                    <w:ind w:left="15" w:right="15"/>
                    <w:rPr>
                      <w:rFonts w:ascii="Helvetica" w:eastAsia="Times New Roman" w:hAnsi="Helvetica" w:cs="Helvetica"/>
                      <w:sz w:val="18"/>
                      <w:szCs w:val="18"/>
                    </w:rPr>
                  </w:pPr>
                </w:p>
              </w:tc>
              <w:tc>
                <w:tcPr>
                  <w:tcW w:w="4650" w:type="pct"/>
                  <w:noWrap/>
                  <w:vAlign w:val="center"/>
                  <w:hideMark/>
                </w:tcPr>
                <w:p w14:paraId="004CDB27" w14:textId="77777777" w:rsidR="00000000" w:rsidRDefault="00EA618C">
                  <w:pPr>
                    <w:spacing w:before="15" w:after="15"/>
                    <w:ind w:left="15" w:right="15"/>
                    <w:rPr>
                      <w:rFonts w:eastAsia="Times New Roman"/>
                      <w:sz w:val="20"/>
                      <w:szCs w:val="20"/>
                    </w:rPr>
                  </w:pPr>
                </w:p>
              </w:tc>
            </w:tr>
            <w:tr w:rsidR="00000000" w14:paraId="51B6C1F6" w14:textId="77777777">
              <w:tc>
                <w:tcPr>
                  <w:tcW w:w="0" w:type="auto"/>
                  <w:hideMark/>
                </w:tcPr>
                <w:p w14:paraId="0E5A76D6" w14:textId="77777777" w:rsidR="00000000" w:rsidRDefault="00EA618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F8DAF22" w14:textId="77777777" w:rsidR="00000000" w:rsidRDefault="00EA618C">
                  <w:pPr>
                    <w:pStyle w:val="NormalWeb"/>
                    <w:ind w:left="30" w:right="30"/>
                  </w:pPr>
                  <w:r>
                    <w:t>The temperature of the kiln is 1300 °C.</w:t>
                  </w:r>
                  <w:r>
                    <w:br/>
                    <w:t xml:space="preserve">A single atom of argon is travelling horizontally towards the vertical side </w:t>
                  </w:r>
                  <w:r>
                    <w:rPr>
                      <w:rStyle w:val="Strong"/>
                    </w:rPr>
                    <w:t>X</w:t>
                  </w:r>
                  <w:r>
                    <w:t xml:space="preserve"> of the chamber.</w:t>
                  </w:r>
                  <w:r>
                    <w:br/>
                    <w:t>The initial speed of this atom is 990 m s</w:t>
                  </w:r>
                  <w:r>
                    <w:rPr>
                      <w:vertAlign w:val="superscript"/>
                    </w:rPr>
                    <w:t>–1</w:t>
                  </w:r>
                  <w:r>
                    <w:t>. After collision, it rebounds at the same speed.</w:t>
                  </w:r>
                </w:p>
                <w:p w14:paraId="39847874" w14:textId="77777777" w:rsidR="00000000" w:rsidRDefault="00EA618C">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Calculate the change in momen</w:t>
                  </w:r>
                  <w:r>
                    <w:rPr>
                      <w:rFonts w:ascii="Helvetica" w:eastAsia="Times New Roman" w:hAnsi="Helvetica" w:cs="Helvetica"/>
                      <w:sz w:val="18"/>
                      <w:szCs w:val="18"/>
                    </w:rPr>
                    <w:t xml:space="preserve">tum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p</w:t>
                  </w:r>
                  <w:proofErr w:type="spellEnd"/>
                  <w:r>
                    <w:rPr>
                      <w:rFonts w:ascii="Helvetica" w:eastAsia="Times New Roman" w:hAnsi="Helvetica" w:cs="Helvetica"/>
                      <w:sz w:val="18"/>
                      <w:szCs w:val="18"/>
                    </w:rPr>
                    <w:t xml:space="preserve"> of this atom</w:t>
                  </w:r>
                  <w:r>
                    <w:rPr>
                      <w:rFonts w:ascii="Helvetica" w:eastAsia="Times New Roman" w:hAnsi="Helvetica" w:cs="Helvetica"/>
                      <w:sz w:val="18"/>
                      <w:szCs w:val="18"/>
                    </w:rPr>
                    <w:t>.</w:t>
                  </w:r>
                </w:p>
                <w:p w14:paraId="2A0DD076" w14:textId="77777777" w:rsidR="00000000" w:rsidRDefault="00EA618C">
                  <w:pPr>
                    <w:numPr>
                      <w:ilvl w:val="1"/>
                      <w:numId w:val="7"/>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mass of argon atom = 6.6 × 10</w:t>
                  </w:r>
                  <w:r>
                    <w:rPr>
                      <w:rFonts w:ascii="Helvetica" w:eastAsia="Times New Roman" w:hAnsi="Helvetica" w:cs="Helvetica"/>
                      <w:sz w:val="18"/>
                      <w:szCs w:val="18"/>
                      <w:vertAlign w:val="superscript"/>
                    </w:rPr>
                    <w:t>–26</w:t>
                  </w:r>
                  <w:r>
                    <w:rPr>
                      <w:rFonts w:ascii="Helvetica" w:eastAsia="Times New Roman" w:hAnsi="Helvetica" w:cs="Helvetica"/>
                      <w:sz w:val="18"/>
                      <w:szCs w:val="18"/>
                    </w:rPr>
                    <w:t xml:space="preserve"> kg</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F02FBEE" w14:textId="77777777" w:rsidR="00000000" w:rsidRDefault="00EA618C">
                  <w:pPr>
                    <w:spacing w:before="100" w:beforeAutospacing="1" w:after="100" w:afterAutospacing="1"/>
                    <w:ind w:left="1455" w:right="15"/>
                    <w:jc w:val="right"/>
                    <w:divId w:val="159320549"/>
                    <w:rPr>
                      <w:rFonts w:ascii="Helvetica" w:eastAsia="Times New Roman" w:hAnsi="Helvetica" w:cs="Helvetica"/>
                      <w:sz w:val="18"/>
                      <w:szCs w:val="18"/>
                    </w:rPr>
                  </w:pP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p</w:t>
                  </w:r>
                  <w:proofErr w:type="spellEnd"/>
                  <w:r>
                    <w:rPr>
                      <w:rFonts w:ascii="Helvetica" w:eastAsia="Times New Roman" w:hAnsi="Helvetica" w:cs="Helvetica"/>
                      <w:sz w:val="18"/>
                      <w:szCs w:val="18"/>
                    </w:rPr>
                    <w:t xml:space="preserve"> = ............................................ kg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p w14:paraId="6087DB16" w14:textId="77777777" w:rsidR="00000000" w:rsidRDefault="00EA618C">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Assume that this atom does not collide with any other argon atoms inside the chamber. Instead, it travels horizontally, making repe</w:t>
                  </w:r>
                  <w:r>
                    <w:rPr>
                      <w:rFonts w:ascii="Helvetica" w:eastAsia="Times New Roman" w:hAnsi="Helvetica" w:cs="Helvetica"/>
                      <w:sz w:val="18"/>
                      <w:szCs w:val="18"/>
                    </w:rPr>
                    <w:t>ated collisions with the opposite vertical walls of the chamber.</w:t>
                  </w:r>
                </w:p>
                <w:p w14:paraId="56ECBE1F" w14:textId="77777777" w:rsidR="00000000" w:rsidRDefault="00EA618C">
                  <w:pPr>
                    <w:numPr>
                      <w:ilvl w:val="1"/>
                      <w:numId w:val="8"/>
                    </w:numPr>
                    <w:spacing w:before="100" w:beforeAutospacing="1" w:after="240"/>
                    <w:ind w:left="1455" w:right="15" w:hanging="360"/>
                    <w:rPr>
                      <w:rFonts w:ascii="Helvetica" w:eastAsia="Times New Roman" w:hAnsi="Helvetica" w:cs="Helvetica"/>
                      <w:sz w:val="18"/>
                      <w:szCs w:val="18"/>
                    </w:rPr>
                  </w:pPr>
                  <w:r>
                    <w:rPr>
                      <w:rFonts w:ascii="Helvetica" w:eastAsia="Times New Roman" w:hAnsi="Helvetica" w:cs="Helvetica"/>
                      <w:sz w:val="18"/>
                      <w:szCs w:val="18"/>
                    </w:rPr>
                    <w:t xml:space="preserve">Show that the atom makes about 1000 collisions with side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in a time interval of 1.0 s.</w:t>
                  </w:r>
                  <w:r>
                    <w:rPr>
                      <w:rFonts w:ascii="Helvetica" w:eastAsia="Times New Roman" w:hAnsi="Helvetica" w:cs="Helvetica"/>
                      <w:sz w:val="18"/>
                      <w:szCs w:val="18"/>
                    </w:rPr>
                    <w:br/>
                  </w:r>
                  <w:r>
                    <w:rPr>
                      <w:rFonts w:ascii="Helvetica" w:eastAsia="Times New Roman" w:hAnsi="Helvetica" w:cs="Helvetica"/>
                      <w:sz w:val="18"/>
                      <w:szCs w:val="18"/>
                    </w:rPr>
                    <w:br/>
                  </w:r>
                </w:p>
                <w:p w14:paraId="53469103" w14:textId="77777777" w:rsidR="00000000" w:rsidRDefault="00EA618C">
                  <w:pPr>
                    <w:spacing w:before="100" w:beforeAutospacing="1" w:after="100" w:afterAutospacing="1"/>
                    <w:ind w:left="1455" w:right="15"/>
                    <w:jc w:val="right"/>
                    <w:divId w:val="555896271"/>
                    <w:rPr>
                      <w:rFonts w:ascii="Helvetica" w:eastAsia="Times New Roman" w:hAnsi="Helvetica" w:cs="Helvetica"/>
                      <w:sz w:val="18"/>
                      <w:szCs w:val="18"/>
                    </w:rPr>
                  </w:pPr>
                  <w:r>
                    <w:rPr>
                      <w:rStyle w:val="Strong"/>
                      <w:rFonts w:ascii="Helvetica" w:eastAsia="Times New Roman" w:hAnsi="Helvetica" w:cs="Helvetica"/>
                      <w:sz w:val="18"/>
                      <w:szCs w:val="18"/>
                    </w:rPr>
                    <w:t>[1]</w:t>
                  </w:r>
                </w:p>
                <w:p w14:paraId="5536138E" w14:textId="77777777" w:rsidR="00000000" w:rsidRDefault="00EA618C">
                  <w:pPr>
                    <w:numPr>
                      <w:ilvl w:val="1"/>
                      <w:numId w:val="8"/>
                    </w:numPr>
                    <w:spacing w:before="100" w:beforeAutospacing="1" w:after="240"/>
                    <w:ind w:left="1455" w:right="15" w:hanging="360"/>
                    <w:rPr>
                      <w:rFonts w:ascii="Helvetica" w:eastAsia="Times New Roman" w:hAnsi="Helvetica" w:cs="Helvetica"/>
                      <w:sz w:val="18"/>
                      <w:szCs w:val="18"/>
                    </w:rPr>
                  </w:pPr>
                  <w:r>
                    <w:rPr>
                      <w:rFonts w:ascii="Helvetica" w:eastAsia="Times New Roman" w:hAnsi="Helvetica" w:cs="Helvetica"/>
                      <w:sz w:val="18"/>
                      <w:szCs w:val="18"/>
                    </w:rPr>
                    <w:t xml:space="preserve">Calculate the average force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on side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made by the atom.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69904E8" w14:textId="77777777" w:rsidR="00000000" w:rsidRDefault="00EA618C">
                  <w:pPr>
                    <w:spacing w:before="100" w:beforeAutospacing="1" w:after="100" w:afterAutospacing="1"/>
                    <w:ind w:left="1455" w:right="15"/>
                    <w:jc w:val="right"/>
                    <w:divId w:val="553079021"/>
                    <w:rPr>
                      <w:rFonts w:ascii="Helvetica" w:eastAsia="Times New Roman" w:hAnsi="Helvetica" w:cs="Helvetica"/>
                      <w:sz w:val="18"/>
                      <w:szCs w:val="18"/>
                    </w:rPr>
                  </w:pP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r>
                    <w:rPr>
                      <w:rFonts w:ascii="Helvetica" w:eastAsia="Times New Roman" w:hAnsi="Helvetica" w:cs="Helvetica"/>
                      <w:sz w:val="18"/>
                      <w:szCs w:val="18"/>
                    </w:rPr>
                    <w:t xml:space="preserve">.......................... N </w:t>
                  </w:r>
                  <w:r>
                    <w:rPr>
                      <w:rStyle w:val="Strong"/>
                      <w:rFonts w:ascii="Helvetica" w:eastAsia="Times New Roman" w:hAnsi="Helvetica" w:cs="Helvetica"/>
                      <w:sz w:val="18"/>
                      <w:szCs w:val="18"/>
                    </w:rPr>
                    <w:t>[2]</w:t>
                  </w:r>
                </w:p>
                <w:p w14:paraId="075DF55A" w14:textId="77777777" w:rsidR="00000000" w:rsidRDefault="00EA618C">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Without calculation, explain how your answer to </w:t>
                  </w:r>
                  <w:r>
                    <w:rPr>
                      <w:rStyle w:val="Strong"/>
                      <w:rFonts w:ascii="Helvetica" w:eastAsia="Times New Roman" w:hAnsi="Helvetica" w:cs="Helvetica"/>
                      <w:sz w:val="18"/>
                      <w:szCs w:val="18"/>
                    </w:rPr>
                    <w:t>(ii)2</w:t>
                  </w:r>
                  <w:r>
                    <w:rPr>
                      <w:rFonts w:ascii="Helvetica" w:eastAsia="Times New Roman" w:hAnsi="Helvetica" w:cs="Helvetica"/>
                      <w:sz w:val="18"/>
                      <w:szCs w:val="18"/>
                    </w:rPr>
                    <w:t xml:space="preserve"> </w:t>
                  </w:r>
                  <w:r>
                    <w:rPr>
                      <w:rFonts w:ascii="Helvetica" w:eastAsia="Times New Roman" w:hAnsi="Helvetica" w:cs="Helvetica"/>
                      <w:sz w:val="18"/>
                      <w:szCs w:val="18"/>
                    </w:rPr>
                    <w:t>could be used to estimate the total pressure exerted by the atoms of the argon gas in the kiln.</w:t>
                  </w:r>
                </w:p>
                <w:p w14:paraId="3A9A3298" w14:textId="77777777" w:rsidR="00000000" w:rsidRDefault="00EA618C">
                  <w:pPr>
                    <w:spacing w:before="100" w:beforeAutospacing="1" w:after="100" w:afterAutospacing="1" w:line="270" w:lineRule="atLeast"/>
                    <w:ind w:left="735" w:right="15"/>
                    <w:jc w:val="right"/>
                    <w:divId w:val="843008043"/>
                    <w:rPr>
                      <w:rFonts w:ascii="Helvetica" w:eastAsia="Times New Roman" w:hAnsi="Helvetica" w:cs="Helvetica"/>
                      <w:sz w:val="18"/>
                      <w:szCs w:val="18"/>
                    </w:rPr>
                  </w:pPr>
                  <w:r>
                    <w:rPr>
                      <w:rStyle w:val="Strong"/>
                      <w:rFonts w:ascii="Helvetica" w:eastAsia="Times New Roman" w:hAnsi="Helvetica" w:cs="Helvetica"/>
                      <w:sz w:val="18"/>
                      <w:szCs w:val="18"/>
                    </w:rPr>
                    <w:t> </w:t>
                  </w:r>
                </w:p>
                <w:p w14:paraId="4893D433" w14:textId="77777777" w:rsidR="00000000" w:rsidRDefault="00EA618C">
                  <w:pPr>
                    <w:spacing w:before="100" w:beforeAutospacing="1" w:after="100" w:afterAutospacing="1" w:line="270" w:lineRule="atLeast"/>
                    <w:ind w:left="735" w:right="15"/>
                    <w:jc w:val="right"/>
                    <w:divId w:val="853685582"/>
                    <w:rPr>
                      <w:rFonts w:ascii="Helvetica" w:eastAsia="Times New Roman" w:hAnsi="Helvetica" w:cs="Helvetica"/>
                      <w:sz w:val="18"/>
                      <w:szCs w:val="18"/>
                    </w:rPr>
                  </w:pPr>
                  <w:r>
                    <w:rPr>
                      <w:rStyle w:val="Strong"/>
                      <w:rFonts w:ascii="Helvetica" w:eastAsia="Times New Roman" w:hAnsi="Helvetica" w:cs="Helvetica"/>
                      <w:sz w:val="18"/>
                      <w:szCs w:val="18"/>
                    </w:rPr>
                    <w:t> </w:t>
                  </w:r>
                </w:p>
                <w:p w14:paraId="6A408057" w14:textId="77777777" w:rsidR="00000000" w:rsidRDefault="00EA618C">
                  <w:pPr>
                    <w:spacing w:before="100" w:beforeAutospacing="1" w:after="100" w:afterAutospacing="1" w:line="270" w:lineRule="atLeast"/>
                    <w:ind w:left="735" w:right="15"/>
                    <w:jc w:val="right"/>
                    <w:divId w:val="160856267"/>
                    <w:rPr>
                      <w:rFonts w:ascii="Helvetica" w:eastAsia="Times New Roman" w:hAnsi="Helvetica" w:cs="Helvetica"/>
                      <w:sz w:val="18"/>
                      <w:szCs w:val="18"/>
                    </w:rPr>
                  </w:pPr>
                  <w:r>
                    <w:rPr>
                      <w:rStyle w:val="Strong"/>
                      <w:rFonts w:ascii="Helvetica" w:eastAsia="Times New Roman" w:hAnsi="Helvetica" w:cs="Helvetica"/>
                      <w:sz w:val="18"/>
                      <w:szCs w:val="18"/>
                    </w:rPr>
                    <w:t> </w:t>
                  </w:r>
                </w:p>
                <w:p w14:paraId="47888550" w14:textId="77777777" w:rsidR="00000000" w:rsidRDefault="00EA618C">
                  <w:pPr>
                    <w:spacing w:before="100" w:beforeAutospacing="1" w:after="100" w:afterAutospacing="1" w:line="270" w:lineRule="atLeast"/>
                    <w:ind w:left="735" w:right="15"/>
                    <w:jc w:val="right"/>
                    <w:divId w:val="623194904"/>
                    <w:rPr>
                      <w:rFonts w:ascii="Helvetica" w:eastAsia="Times New Roman" w:hAnsi="Helvetica" w:cs="Helvetica"/>
                      <w:sz w:val="18"/>
                      <w:szCs w:val="18"/>
                    </w:rPr>
                  </w:pPr>
                  <w:r>
                    <w:rPr>
                      <w:rStyle w:val="Strong"/>
                      <w:rFonts w:ascii="Helvetica" w:eastAsia="Times New Roman" w:hAnsi="Helvetica" w:cs="Helvetica"/>
                      <w:sz w:val="18"/>
                      <w:szCs w:val="18"/>
                    </w:rPr>
                    <w:lastRenderedPageBreak/>
                    <w:t>[2]</w:t>
                  </w:r>
                </w:p>
                <w:p w14:paraId="5B6F23A1" w14:textId="77777777" w:rsidR="00000000" w:rsidRDefault="00EA618C">
                  <w:pPr>
                    <w:pStyle w:val="NormalWeb"/>
                    <w:ind w:left="30" w:right="30"/>
                  </w:pPr>
                  <w:r>
                    <w:t> </w:t>
                  </w:r>
                </w:p>
              </w:tc>
            </w:tr>
          </w:tbl>
          <w:p w14:paraId="6B3BD87A" w14:textId="77777777" w:rsidR="00000000" w:rsidRDefault="00EA618C">
            <w:pPr>
              <w:spacing w:after="15"/>
              <w:ind w:left="15" w:right="15"/>
              <w:rPr>
                <w:rFonts w:ascii="Helvetica" w:eastAsia="Times New Roman" w:hAnsi="Helvetica" w:cs="Helvetica"/>
                <w:sz w:val="18"/>
                <w:szCs w:val="18"/>
              </w:rPr>
            </w:pPr>
          </w:p>
        </w:tc>
      </w:tr>
    </w:tbl>
    <w:p w14:paraId="1DB1DF55" w14:textId="77777777" w:rsidR="00000000" w:rsidRDefault="00EA618C">
      <w:pPr>
        <w:spacing w:after="240"/>
        <w:rPr>
          <w:rFonts w:ascii="Helvetica" w:eastAsia="Times New Roman" w:hAnsi="Helvetica" w:cs="Helvetica"/>
        </w:rPr>
      </w:pPr>
    </w:p>
    <w:p w14:paraId="4BD18423" w14:textId="77777777" w:rsidR="00000000" w:rsidRDefault="00EA618C">
      <w:pPr>
        <w:jc w:val="center"/>
        <w:divId w:val="2092775581"/>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3FC71EC3" w14:textId="77777777" w:rsidR="00000000" w:rsidRDefault="00EA618C">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54F3F5D5" w14:textId="77777777" w:rsidR="00000000" w:rsidRDefault="00EA618C">
      <w:pPr>
        <w:pStyle w:val="Heading1"/>
        <w:rPr>
          <w:rFonts w:ascii="Helvetica" w:eastAsia="Times New Roman" w:hAnsi="Helvetica" w:cs="Helvetica"/>
        </w:rPr>
      </w:pPr>
      <w:r>
        <w:rPr>
          <w:rFonts w:ascii="Helvetica" w:eastAsia="Times New Roman" w:hAnsi="Helvetica" w:cs="Helvetica"/>
        </w:rPr>
        <w:lastRenderedPageBreak/>
        <w:t>Mark scheme</w:t>
      </w:r>
    </w:p>
    <w:p w14:paraId="2E2AC1CC" w14:textId="77777777" w:rsidR="00000000" w:rsidRDefault="00EA618C">
      <w:pPr>
        <w:divId w:val="1862891651"/>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530"/>
        <w:gridCol w:w="530"/>
        <w:gridCol w:w="530"/>
        <w:gridCol w:w="3920"/>
        <w:gridCol w:w="1058"/>
        <w:gridCol w:w="3921"/>
      </w:tblGrid>
      <w:tr w:rsidR="00000000" w14:paraId="47052B5E"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39598BA6"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B4F1F4B"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5705EBB"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2EF07A6"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7024F26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C5D9A9A"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E00DD8A"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23FB793" w14:textId="77777777" w:rsidR="00000000" w:rsidRDefault="00EA618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723DF9" w14:textId="77777777" w:rsidR="00000000" w:rsidRDefault="00EA618C">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6C03C72"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DBA3BA"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57A8395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73EA5A"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F25AA1"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8BCDD2"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63CA87"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5D83B1"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9217CF"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365423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BAD8477"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ABFC7B5"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A5D5BF9" w14:textId="77777777" w:rsidR="00000000" w:rsidRDefault="00EA618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A9E249D" w14:textId="77777777" w:rsidR="00000000" w:rsidRDefault="00EA618C">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FEF8DF9"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267BBA"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18BFA63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A957C7"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991815"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93D863E"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53BD3D"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F8F6FEE"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C5BBBB"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EA71E8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B593992"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9024D7C"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86377C5" w14:textId="77777777" w:rsidR="00000000" w:rsidRDefault="00EA618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AF6A5CB"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34345CB"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6D96FE8"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 xml:space="preserve">In this question, candidates should consider the equation </w:t>
            </w:r>
            <w:proofErr w:type="spellStart"/>
            <w:r>
              <w:rPr>
                <w:rFonts w:ascii="Helvetica" w:eastAsia="Times New Roman" w:hAnsi="Helvetica" w:cs="Helvetica"/>
                <w:sz w:val="18"/>
                <w:szCs w:val="18"/>
              </w:rPr>
              <w:t>pV</w:t>
            </w:r>
            <w:proofErr w:type="spellEnd"/>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nRT</w:t>
            </w:r>
            <w:proofErr w:type="spellEnd"/>
            <w:r>
              <w:rPr>
                <w:rFonts w:ascii="Helvetica" w:eastAsia="Times New Roman" w:hAnsi="Helvetica" w:cs="Helvetica"/>
                <w:sz w:val="18"/>
                <w:szCs w:val="18"/>
              </w:rPr>
              <w:t xml:space="preserve">. If the pressure and volume remain the same, this gives </w:t>
            </w:r>
            <w:proofErr w:type="spellStart"/>
            <w:r>
              <w:rPr>
                <w:rFonts w:ascii="Helvetica" w:eastAsia="Times New Roman" w:hAnsi="Helvetica" w:cs="Helvetica"/>
                <w:sz w:val="18"/>
                <w:szCs w:val="18"/>
              </w:rPr>
              <w:t>nT</w:t>
            </w:r>
            <w:proofErr w:type="spellEnd"/>
            <w:r>
              <w:rPr>
                <w:rFonts w:ascii="Helvetica" w:eastAsia="Times New Roman" w:hAnsi="Helvetica" w:cs="Helvetica"/>
                <w:sz w:val="18"/>
                <w:szCs w:val="18"/>
              </w:rPr>
              <w:t xml:space="preserve"> as a constant also. If the number of particles decreases to two thirds of the original number, then the temperature in kelvin, and</w:t>
            </w:r>
            <w:r>
              <w:rPr>
                <w:rFonts w:ascii="Helvetica" w:eastAsia="Times New Roman" w:hAnsi="Helvetica" w:cs="Helvetica"/>
                <w:sz w:val="18"/>
                <w:szCs w:val="18"/>
              </w:rPr>
              <w:t xml:space="preserve"> thus the total kinetic energy and hence mean square speed must have increased by a factor of 1.5, giving</w:t>
            </w:r>
            <w:r>
              <w:rPr>
                <w:rFonts w:ascii="Helvetica" w:eastAsia="Times New Roman" w:hAnsi="Helvetica" w:cs="Helvetica"/>
                <w:sz w:val="18"/>
                <w:szCs w:val="18"/>
              </w:rPr>
              <w:br/>
              <w:t>option C.</w:t>
            </w:r>
            <w:r>
              <w:rPr>
                <w:rFonts w:ascii="Helvetica" w:eastAsia="Times New Roman" w:hAnsi="Helvetica" w:cs="Helvetica"/>
                <w:sz w:val="18"/>
                <w:szCs w:val="18"/>
              </w:rPr>
              <w:br/>
              <w:t>This question provided opportunities for middle-grade candidates.</w:t>
            </w:r>
          </w:p>
        </w:tc>
      </w:tr>
      <w:tr w:rsidR="00000000" w14:paraId="1F47714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4AF5A3"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BE4AD4"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496DF8"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0CC3D3"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C12B87"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AFA485"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B7F910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2D1D7BC"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74E1573"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999A190" w14:textId="77777777" w:rsidR="00000000" w:rsidRDefault="00EA618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5D7E16A" w14:textId="77777777" w:rsidR="00000000" w:rsidRDefault="00EA618C">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5EF59A7"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4F33B6"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As a substance melts, the PE of the molecules increases, ruling out answers B and D. The temperature of a melting substance does not change and so the KE of the molecules cannot change, as the temperature and mean KE of molecules are directly proportional.</w:t>
            </w:r>
            <w:r>
              <w:rPr>
                <w:rFonts w:ascii="Helvetica" w:eastAsia="Times New Roman" w:hAnsi="Helvetica" w:cs="Helvetica"/>
                <w:sz w:val="18"/>
                <w:szCs w:val="18"/>
              </w:rPr>
              <w:t xml:space="preserve"> This means that C must be correct. A cannot be correct since the internal energy is the sum of the KE and PE of the molecules. The KE is constant and the PE increases, meaning the internal energy must also increase.</w:t>
            </w:r>
          </w:p>
        </w:tc>
      </w:tr>
      <w:tr w:rsidR="00000000" w14:paraId="2B0A63D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EA9C92"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E855246"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B21AF9"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C1B09A"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3A0DE62"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8038A9"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59B5BA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8A41A26"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8BF9BF"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6F8FB57" w14:textId="77777777" w:rsidR="00000000" w:rsidRDefault="00EA618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CF021C" w14:textId="77777777" w:rsidR="00000000" w:rsidRDefault="00EA618C">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890CD48"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200639"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6B56968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16D555"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02C6F0"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496D3B5"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9449D99"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85EBE0F"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AE5097"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2240D3B" w14:textId="77777777">
        <w:tc>
          <w:tcPr>
            <w:tcW w:w="250" w:type="pct"/>
            <w:tcBorders>
              <w:top w:val="outset" w:sz="6" w:space="0" w:color="000000"/>
              <w:left w:val="outset" w:sz="6" w:space="0" w:color="000000"/>
              <w:bottom w:val="nil"/>
              <w:right w:val="outset" w:sz="6" w:space="0" w:color="000000"/>
            </w:tcBorders>
            <w:vAlign w:val="center"/>
            <w:hideMark/>
          </w:tcPr>
          <w:p w14:paraId="73D9CBE6"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nil"/>
              <w:right w:val="outset" w:sz="6" w:space="0" w:color="000000"/>
            </w:tcBorders>
            <w:vAlign w:val="center"/>
            <w:hideMark/>
          </w:tcPr>
          <w:p w14:paraId="0570375C"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3D088130" w14:textId="77777777" w:rsidR="00000000" w:rsidRDefault="00EA618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0A50F432" w14:textId="77777777" w:rsidR="00000000" w:rsidRDefault="00EA618C">
            <w:pPr>
              <w:pStyle w:val="NormalWeb"/>
              <w:spacing w:line="270" w:lineRule="atLeast"/>
              <w:ind w:left="30" w:right="30"/>
            </w:pPr>
            <w:r>
              <w:t>Ensure largest possible proportion of flask is immersed.</w:t>
            </w:r>
          </w:p>
        </w:tc>
        <w:tc>
          <w:tcPr>
            <w:tcW w:w="500" w:type="pct"/>
            <w:tcBorders>
              <w:top w:val="outset" w:sz="6" w:space="0" w:color="000000"/>
              <w:left w:val="outset" w:sz="6" w:space="0" w:color="000000"/>
              <w:bottom w:val="nil"/>
              <w:right w:val="outset" w:sz="6" w:space="0" w:color="000000"/>
            </w:tcBorders>
            <w:vAlign w:val="center"/>
            <w:hideMark/>
          </w:tcPr>
          <w:p w14:paraId="5EB4C8E7"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 × 4</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8C1C3C"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685A3CEF" w14:textId="77777777">
        <w:tc>
          <w:tcPr>
            <w:tcW w:w="250" w:type="pct"/>
            <w:tcBorders>
              <w:top w:val="nil"/>
              <w:left w:val="outset" w:sz="6" w:space="0" w:color="000000"/>
              <w:bottom w:val="nil"/>
              <w:right w:val="outset" w:sz="6" w:space="0" w:color="000000"/>
            </w:tcBorders>
            <w:vAlign w:val="center"/>
            <w:hideMark/>
          </w:tcPr>
          <w:p w14:paraId="0C1C4556"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39CB0DC"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D39BFBE" w14:textId="77777777" w:rsidR="00000000" w:rsidRDefault="00EA618C">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4B7D8B01" w14:textId="77777777" w:rsidR="00000000" w:rsidRDefault="00EA618C">
            <w:pPr>
              <w:pStyle w:val="NormalWeb"/>
              <w:spacing w:line="270" w:lineRule="atLeast"/>
              <w:ind w:left="30" w:right="30"/>
            </w:pPr>
            <w:r>
              <w:t>Make volume of tubing small compared to volume of flask.</w:t>
            </w:r>
          </w:p>
        </w:tc>
        <w:tc>
          <w:tcPr>
            <w:tcW w:w="500" w:type="pct"/>
            <w:tcBorders>
              <w:top w:val="nil"/>
              <w:left w:val="outset" w:sz="6" w:space="0" w:color="000000"/>
              <w:bottom w:val="nil"/>
              <w:right w:val="outset" w:sz="6" w:space="0" w:color="000000"/>
            </w:tcBorders>
            <w:vAlign w:val="center"/>
            <w:hideMark/>
          </w:tcPr>
          <w:p w14:paraId="2A4A7AEF" w14:textId="77777777" w:rsidR="00000000" w:rsidRDefault="00EA618C"/>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5AE6F0" w14:textId="77777777" w:rsidR="00000000" w:rsidRDefault="00EA618C">
            <w:pPr>
              <w:spacing w:before="15" w:after="15" w:line="270" w:lineRule="atLeast"/>
              <w:ind w:left="15" w:right="15"/>
              <w:jc w:val="center"/>
              <w:rPr>
                <w:rFonts w:eastAsia="Times New Roman"/>
                <w:sz w:val="20"/>
                <w:szCs w:val="20"/>
              </w:rPr>
            </w:pPr>
          </w:p>
        </w:tc>
      </w:tr>
      <w:tr w:rsidR="00000000" w14:paraId="0653A9D8" w14:textId="77777777">
        <w:tc>
          <w:tcPr>
            <w:tcW w:w="250" w:type="pct"/>
            <w:tcBorders>
              <w:top w:val="nil"/>
              <w:left w:val="outset" w:sz="6" w:space="0" w:color="000000"/>
              <w:bottom w:val="nil"/>
              <w:right w:val="outset" w:sz="6" w:space="0" w:color="000000"/>
            </w:tcBorders>
            <w:vAlign w:val="center"/>
            <w:hideMark/>
          </w:tcPr>
          <w:p w14:paraId="68E07C0E"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704201F"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451027A" w14:textId="77777777" w:rsidR="00000000" w:rsidRDefault="00EA618C">
            <w:pPr>
              <w:spacing w:before="15" w:after="15" w:line="270" w:lineRule="atLeast"/>
              <w:ind w:left="15" w:right="15"/>
              <w:rPr>
                <w:rFonts w:eastAsia="Times New Roman"/>
                <w:sz w:val="20"/>
                <w:szCs w:val="20"/>
              </w:rPr>
            </w:pPr>
          </w:p>
        </w:tc>
        <w:tc>
          <w:tcPr>
            <w:tcW w:w="1850" w:type="pct"/>
            <w:tcBorders>
              <w:top w:val="nil"/>
              <w:left w:val="outset" w:sz="6" w:space="0" w:color="000000"/>
              <w:bottom w:val="nil"/>
              <w:right w:val="outset" w:sz="6" w:space="0" w:color="000000"/>
            </w:tcBorders>
            <w:vAlign w:val="center"/>
            <w:hideMark/>
          </w:tcPr>
          <w:p w14:paraId="72D8EB84" w14:textId="77777777" w:rsidR="00000000" w:rsidRDefault="00EA618C">
            <w:pPr>
              <w:pStyle w:val="NormalWeb"/>
              <w:spacing w:line="270" w:lineRule="atLeast"/>
              <w:ind w:left="30" w:right="30"/>
            </w:pPr>
            <w:r>
              <w:t>Remove heat source and stir water to ensure water at uniform temperature throughout.</w:t>
            </w:r>
          </w:p>
        </w:tc>
        <w:tc>
          <w:tcPr>
            <w:tcW w:w="500" w:type="pct"/>
            <w:tcBorders>
              <w:top w:val="nil"/>
              <w:left w:val="outset" w:sz="6" w:space="0" w:color="000000"/>
              <w:bottom w:val="nil"/>
              <w:right w:val="outset" w:sz="6" w:space="0" w:color="000000"/>
            </w:tcBorders>
            <w:vAlign w:val="center"/>
            <w:hideMark/>
          </w:tcPr>
          <w:p w14:paraId="06D0280F" w14:textId="77777777" w:rsidR="00000000" w:rsidRDefault="00EA618C"/>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9D79B9" w14:textId="77777777" w:rsidR="00000000" w:rsidRDefault="00EA618C">
            <w:pPr>
              <w:spacing w:before="15" w:after="15" w:line="270" w:lineRule="atLeast"/>
              <w:ind w:left="15" w:right="15"/>
              <w:jc w:val="center"/>
              <w:rPr>
                <w:rFonts w:eastAsia="Times New Roman"/>
                <w:sz w:val="20"/>
                <w:szCs w:val="20"/>
              </w:rPr>
            </w:pPr>
          </w:p>
        </w:tc>
      </w:tr>
      <w:tr w:rsidR="00000000" w14:paraId="4DD97F39" w14:textId="77777777">
        <w:tc>
          <w:tcPr>
            <w:tcW w:w="250" w:type="pct"/>
            <w:tcBorders>
              <w:top w:val="nil"/>
              <w:left w:val="outset" w:sz="6" w:space="0" w:color="000000"/>
              <w:bottom w:val="outset" w:sz="6" w:space="0" w:color="000000"/>
              <w:right w:val="outset" w:sz="6" w:space="0" w:color="000000"/>
            </w:tcBorders>
            <w:vAlign w:val="center"/>
            <w:hideMark/>
          </w:tcPr>
          <w:p w14:paraId="52A76BDB"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BE186B9"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5FA6311" w14:textId="77777777" w:rsidR="00000000" w:rsidRDefault="00EA618C">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41B74064" w14:textId="77777777" w:rsidR="00000000" w:rsidRDefault="00EA618C">
            <w:pPr>
              <w:pStyle w:val="NormalWeb"/>
              <w:spacing w:line="270" w:lineRule="atLeast"/>
              <w:ind w:left="30" w:right="30"/>
            </w:pPr>
            <w:r>
              <w:t>Allow time for heat energy to conduct through glass to air before reading temperature.</w:t>
            </w:r>
          </w:p>
        </w:tc>
        <w:tc>
          <w:tcPr>
            <w:tcW w:w="500" w:type="pct"/>
            <w:tcBorders>
              <w:top w:val="nil"/>
              <w:left w:val="outset" w:sz="6" w:space="0" w:color="000000"/>
              <w:bottom w:val="outset" w:sz="6" w:space="0" w:color="000000"/>
              <w:right w:val="outset" w:sz="6" w:space="0" w:color="000000"/>
            </w:tcBorders>
            <w:vAlign w:val="center"/>
            <w:hideMark/>
          </w:tcPr>
          <w:p w14:paraId="2E2E2587" w14:textId="77777777" w:rsidR="00000000" w:rsidRDefault="00EA618C"/>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B6286C8" w14:textId="77777777" w:rsidR="00000000" w:rsidRDefault="00EA618C">
            <w:pPr>
              <w:spacing w:before="15" w:after="15" w:line="270" w:lineRule="atLeast"/>
              <w:ind w:left="15" w:right="15"/>
              <w:jc w:val="center"/>
              <w:rPr>
                <w:rFonts w:eastAsia="Times New Roman"/>
                <w:sz w:val="20"/>
                <w:szCs w:val="20"/>
              </w:rPr>
            </w:pPr>
          </w:p>
        </w:tc>
      </w:tr>
      <w:tr w:rsidR="00000000" w14:paraId="527420DB" w14:textId="77777777">
        <w:tc>
          <w:tcPr>
            <w:tcW w:w="250" w:type="pct"/>
            <w:tcBorders>
              <w:top w:val="outset" w:sz="6" w:space="0" w:color="000000"/>
              <w:left w:val="outset" w:sz="6" w:space="0" w:color="000000"/>
              <w:bottom w:val="nil"/>
              <w:right w:val="outset" w:sz="6" w:space="0" w:color="000000"/>
            </w:tcBorders>
            <w:vAlign w:val="center"/>
            <w:hideMark/>
          </w:tcPr>
          <w:p w14:paraId="2BF27C02"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08C2B73"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6C6BA2A2"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784B021B" w14:textId="77777777" w:rsidR="00000000" w:rsidRDefault="00EA618C">
            <w:pPr>
              <w:pStyle w:val="NormalWeb"/>
              <w:spacing w:line="270" w:lineRule="atLeast"/>
              <w:ind w:left="30" w:right="30"/>
            </w:pPr>
            <w:r>
              <w:t>Pressure is caused by collisions of particles with sides.</w:t>
            </w:r>
          </w:p>
        </w:tc>
        <w:tc>
          <w:tcPr>
            <w:tcW w:w="500" w:type="pct"/>
            <w:tcBorders>
              <w:top w:val="outset" w:sz="6" w:space="0" w:color="000000"/>
              <w:left w:val="outset" w:sz="6" w:space="0" w:color="000000"/>
              <w:bottom w:val="nil"/>
              <w:right w:val="outset" w:sz="6" w:space="0" w:color="000000"/>
            </w:tcBorders>
            <w:vAlign w:val="center"/>
            <w:hideMark/>
          </w:tcPr>
          <w:p w14:paraId="709CBD51"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817C1D7"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1371B7B8" w14:textId="77777777">
        <w:tc>
          <w:tcPr>
            <w:tcW w:w="250" w:type="pct"/>
            <w:tcBorders>
              <w:top w:val="nil"/>
              <w:left w:val="outset" w:sz="6" w:space="0" w:color="000000"/>
              <w:bottom w:val="outset" w:sz="6" w:space="0" w:color="000000"/>
              <w:right w:val="outset" w:sz="6" w:space="0" w:color="000000"/>
            </w:tcBorders>
            <w:vAlign w:val="center"/>
            <w:hideMark/>
          </w:tcPr>
          <w:p w14:paraId="4C1D63E6"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E8E4F70"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48A5035"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5933D6E5" w14:textId="77777777" w:rsidR="00000000" w:rsidRDefault="00EA618C">
            <w:pPr>
              <w:pStyle w:val="NormalWeb"/>
              <w:spacing w:line="270" w:lineRule="atLeast"/>
              <w:ind w:left="30" w:right="30"/>
            </w:pPr>
            <w:r>
              <w:t>Velocity of particles (and volume of gas) are not zero at 0 °C.</w:t>
            </w:r>
          </w:p>
        </w:tc>
        <w:tc>
          <w:tcPr>
            <w:tcW w:w="500" w:type="pct"/>
            <w:tcBorders>
              <w:top w:val="nil"/>
              <w:left w:val="outset" w:sz="6" w:space="0" w:color="000000"/>
              <w:bottom w:val="outset" w:sz="6" w:space="0" w:color="000000"/>
              <w:right w:val="outset" w:sz="6" w:space="0" w:color="000000"/>
            </w:tcBorders>
            <w:vAlign w:val="center"/>
            <w:hideMark/>
          </w:tcPr>
          <w:p w14:paraId="34C800A2"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CD20D6"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56E47756" w14:textId="77777777">
        <w:tc>
          <w:tcPr>
            <w:tcW w:w="250" w:type="pct"/>
            <w:tcBorders>
              <w:top w:val="outset" w:sz="6" w:space="0" w:color="000000"/>
              <w:left w:val="outset" w:sz="6" w:space="0" w:color="000000"/>
              <w:bottom w:val="nil"/>
              <w:right w:val="outset" w:sz="6" w:space="0" w:color="000000"/>
            </w:tcBorders>
            <w:vAlign w:val="center"/>
            <w:hideMark/>
          </w:tcPr>
          <w:p w14:paraId="0CA1B8A2"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334C777"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0AD4E4F1"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45FBAAF"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br/>
            </w:r>
            <w:r>
              <w:rPr>
                <w:rFonts w:ascii="Helvetica" w:eastAsia="Times New Roman" w:hAnsi="Helvetica" w:cs="Helvetica"/>
                <w:sz w:val="18"/>
                <w:szCs w:val="18"/>
              </w:rPr>
              <w:t>Gradient of graph 0.75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100 = 0.75</w:t>
            </w:r>
          </w:p>
        </w:tc>
        <w:tc>
          <w:tcPr>
            <w:tcW w:w="500" w:type="pct"/>
            <w:tcBorders>
              <w:top w:val="outset" w:sz="6" w:space="0" w:color="000000"/>
              <w:left w:val="outset" w:sz="6" w:space="0" w:color="000000"/>
              <w:bottom w:val="nil"/>
              <w:right w:val="outset" w:sz="6" w:space="0" w:color="000000"/>
            </w:tcBorders>
            <w:vAlign w:val="center"/>
            <w:hideMark/>
          </w:tcPr>
          <w:p w14:paraId="078989D8" w14:textId="77777777" w:rsidR="00000000" w:rsidRDefault="00EA618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79D4C6" w14:textId="77777777" w:rsidR="00000000" w:rsidRDefault="00EA618C">
            <w:pPr>
              <w:spacing w:before="15" w:after="15" w:line="270" w:lineRule="atLeast"/>
              <w:ind w:left="15" w:right="15"/>
              <w:jc w:val="center"/>
              <w:rPr>
                <w:rFonts w:eastAsia="Times New Roman"/>
                <w:sz w:val="20"/>
                <w:szCs w:val="20"/>
              </w:rPr>
            </w:pPr>
          </w:p>
        </w:tc>
      </w:tr>
      <w:tr w:rsidR="00000000" w14:paraId="563BBAE3" w14:textId="77777777">
        <w:tc>
          <w:tcPr>
            <w:tcW w:w="250" w:type="pct"/>
            <w:tcBorders>
              <w:top w:val="nil"/>
              <w:left w:val="outset" w:sz="6" w:space="0" w:color="000000"/>
              <w:bottom w:val="nil"/>
              <w:right w:val="outset" w:sz="6" w:space="0" w:color="000000"/>
            </w:tcBorders>
            <w:vAlign w:val="center"/>
            <w:hideMark/>
          </w:tcPr>
          <w:p w14:paraId="15C2FC0E"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44C6872"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24FC292"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38E816E8" w14:textId="77777777" w:rsidR="00000000" w:rsidRDefault="00EA618C">
            <w:pPr>
              <w:pStyle w:val="NormalWeb"/>
              <w:spacing w:line="270" w:lineRule="atLeast"/>
              <w:ind w:left="30" w:right="30"/>
            </w:pPr>
            <w:r>
              <w:t>Number of moles of gas = gradient / R = 0.75 / 8.31 = 0.09</w:t>
            </w:r>
          </w:p>
        </w:tc>
        <w:tc>
          <w:tcPr>
            <w:tcW w:w="500" w:type="pct"/>
            <w:tcBorders>
              <w:top w:val="nil"/>
              <w:left w:val="outset" w:sz="6" w:space="0" w:color="000000"/>
              <w:bottom w:val="nil"/>
              <w:right w:val="outset" w:sz="6" w:space="0" w:color="000000"/>
            </w:tcBorders>
            <w:vAlign w:val="center"/>
            <w:hideMark/>
          </w:tcPr>
          <w:p w14:paraId="3AC3A124"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09BA44" w14:textId="77777777" w:rsidR="00000000" w:rsidRDefault="00EA618C">
            <w:pPr>
              <w:pStyle w:val="NormalWeb"/>
              <w:spacing w:line="270" w:lineRule="atLeast"/>
              <w:ind w:left="30" w:right="30"/>
            </w:pPr>
            <w:r>
              <w:t>Alternative method</w:t>
            </w:r>
            <w:r>
              <w:br/>
              <w:t>Internal energy = 3/2 × p × V</w:t>
            </w:r>
          </w:p>
        </w:tc>
      </w:tr>
      <w:tr w:rsidR="00000000" w14:paraId="1A6F7BAB" w14:textId="77777777">
        <w:tc>
          <w:tcPr>
            <w:tcW w:w="250" w:type="pct"/>
            <w:tcBorders>
              <w:top w:val="nil"/>
              <w:left w:val="outset" w:sz="6" w:space="0" w:color="000000"/>
              <w:bottom w:val="nil"/>
              <w:right w:val="outset" w:sz="6" w:space="0" w:color="000000"/>
            </w:tcBorders>
            <w:vAlign w:val="center"/>
            <w:hideMark/>
          </w:tcPr>
          <w:p w14:paraId="4C7D7DCA" w14:textId="77777777" w:rsidR="00000000" w:rsidRDefault="00EA618C"/>
        </w:tc>
        <w:tc>
          <w:tcPr>
            <w:tcW w:w="250" w:type="pct"/>
            <w:tcBorders>
              <w:top w:val="nil"/>
              <w:left w:val="outset" w:sz="6" w:space="0" w:color="000000"/>
              <w:bottom w:val="nil"/>
              <w:right w:val="outset" w:sz="6" w:space="0" w:color="000000"/>
            </w:tcBorders>
            <w:vAlign w:val="center"/>
            <w:hideMark/>
          </w:tcPr>
          <w:p w14:paraId="054F9ABC"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9EFC46F"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5E4FC19F" w14:textId="77777777" w:rsidR="00000000" w:rsidRDefault="00EA618C">
            <w:pPr>
              <w:spacing w:before="15" w:after="15" w:line="270" w:lineRule="atLeast"/>
              <w:ind w:left="15" w:right="15"/>
              <w:rPr>
                <w:rFonts w:ascii="Helvetica" w:eastAsia="Times New Roman" w:hAnsi="Helvetica" w:cs="Helvetica"/>
                <w:sz w:val="18"/>
                <w:szCs w:val="18"/>
              </w:rPr>
            </w:pPr>
          </w:p>
        </w:tc>
        <w:tc>
          <w:tcPr>
            <w:tcW w:w="500" w:type="pct"/>
            <w:tcBorders>
              <w:top w:val="nil"/>
              <w:left w:val="outset" w:sz="6" w:space="0" w:color="000000"/>
              <w:bottom w:val="nil"/>
              <w:right w:val="outset" w:sz="6" w:space="0" w:color="000000"/>
            </w:tcBorders>
            <w:vAlign w:val="center"/>
            <w:hideMark/>
          </w:tcPr>
          <w:p w14:paraId="34C3CECC"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6E14060"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02CF0CFB" w14:textId="77777777">
        <w:tc>
          <w:tcPr>
            <w:tcW w:w="250" w:type="pct"/>
            <w:tcBorders>
              <w:top w:val="nil"/>
              <w:left w:val="outset" w:sz="6" w:space="0" w:color="000000"/>
              <w:bottom w:val="nil"/>
              <w:right w:val="outset" w:sz="6" w:space="0" w:color="000000"/>
            </w:tcBorders>
            <w:vAlign w:val="center"/>
            <w:hideMark/>
          </w:tcPr>
          <w:p w14:paraId="41E80BF7"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7E1FC916"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4724056"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E1AFA15" w14:textId="77777777" w:rsidR="00000000" w:rsidRDefault="00EA618C">
            <w:pPr>
              <w:pStyle w:val="NormalWeb"/>
              <w:spacing w:line="270" w:lineRule="atLeast"/>
              <w:ind w:left="30" w:right="30"/>
            </w:pPr>
            <w:r>
              <w:t>Mass of gas = 0.09 × 6.02 × 10</w:t>
            </w:r>
            <w:r>
              <w:rPr>
                <w:vertAlign w:val="superscript"/>
              </w:rPr>
              <w:t>23</w:t>
            </w:r>
            <w:r>
              <w:t xml:space="preserve"> × 4.7 × 10</w:t>
            </w:r>
            <w:r>
              <w:rPr>
                <w:vertAlign w:val="superscript"/>
              </w:rPr>
              <w:t>−</w:t>
            </w:r>
            <w:r>
              <w:rPr>
                <w:vertAlign w:val="superscript"/>
              </w:rPr>
              <w:t>27</w:t>
            </w:r>
            <w:r>
              <w:t xml:space="preserve"> = 2.5 × 10</w:t>
            </w:r>
            <w:r>
              <w:rPr>
                <w:vertAlign w:val="superscript"/>
              </w:rPr>
              <w:t>−</w:t>
            </w:r>
            <w:r>
              <w:rPr>
                <w:vertAlign w:val="superscript"/>
              </w:rPr>
              <w:t>4</w:t>
            </w:r>
            <w:r>
              <w:t xml:space="preserve"> (kg)</w:t>
            </w:r>
          </w:p>
        </w:tc>
        <w:tc>
          <w:tcPr>
            <w:tcW w:w="500" w:type="pct"/>
            <w:tcBorders>
              <w:top w:val="nil"/>
              <w:left w:val="outset" w:sz="6" w:space="0" w:color="000000"/>
              <w:bottom w:val="nil"/>
              <w:right w:val="outset" w:sz="6" w:space="0" w:color="000000"/>
            </w:tcBorders>
            <w:vAlign w:val="center"/>
            <w:hideMark/>
          </w:tcPr>
          <w:p w14:paraId="7BF8E578" w14:textId="77777777" w:rsidR="00000000" w:rsidRDefault="00EA618C"/>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68837BD" w14:textId="77777777" w:rsidR="00000000" w:rsidRDefault="00EA618C">
            <w:pPr>
              <w:pStyle w:val="NormalWeb"/>
              <w:spacing w:line="270" w:lineRule="atLeast"/>
              <w:ind w:left="30" w:right="30"/>
            </w:pPr>
            <w:r>
              <w:t xml:space="preserve">At θ </w:t>
            </w:r>
            <w:r>
              <w:t xml:space="preserve">= 100°C </w:t>
            </w:r>
            <w:proofErr w:type="spellStart"/>
            <w:r>
              <w:t>pV</w:t>
            </w:r>
            <w:proofErr w:type="spellEnd"/>
            <w:r>
              <w:t xml:space="preserve"> = 2.73 × 10</w:t>
            </w:r>
            <w:r>
              <w:rPr>
                <w:vertAlign w:val="superscript"/>
              </w:rPr>
              <w:t>2</w:t>
            </w:r>
          </w:p>
        </w:tc>
      </w:tr>
      <w:tr w:rsidR="00000000" w14:paraId="6CA0629C" w14:textId="77777777">
        <w:tc>
          <w:tcPr>
            <w:tcW w:w="250" w:type="pct"/>
            <w:tcBorders>
              <w:top w:val="nil"/>
              <w:left w:val="outset" w:sz="6" w:space="0" w:color="000000"/>
              <w:bottom w:val="nil"/>
              <w:right w:val="outset" w:sz="6" w:space="0" w:color="000000"/>
            </w:tcBorders>
            <w:vAlign w:val="center"/>
            <w:hideMark/>
          </w:tcPr>
          <w:p w14:paraId="5C3198F4" w14:textId="77777777" w:rsidR="00000000" w:rsidRDefault="00EA618C"/>
        </w:tc>
        <w:tc>
          <w:tcPr>
            <w:tcW w:w="250" w:type="pct"/>
            <w:tcBorders>
              <w:top w:val="nil"/>
              <w:left w:val="outset" w:sz="6" w:space="0" w:color="000000"/>
              <w:bottom w:val="nil"/>
              <w:right w:val="outset" w:sz="6" w:space="0" w:color="000000"/>
            </w:tcBorders>
            <w:vAlign w:val="center"/>
            <w:hideMark/>
          </w:tcPr>
          <w:p w14:paraId="75C5A314"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3A0E3053"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D60B5F2"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r>
              <w:rPr>
                <w:rFonts w:ascii="Helvetica" w:eastAsia="Times New Roman" w:hAnsi="Helvetica" w:cs="Helvetica"/>
                <w:sz w:val="18"/>
                <w:szCs w:val="18"/>
              </w:rPr>
              <w:br/>
              <w:t xml:space="preserve">Internal energy = 3/2 × </w:t>
            </w:r>
            <w:proofErr w:type="spellStart"/>
            <w:r>
              <w:rPr>
                <w:rFonts w:ascii="Helvetica" w:eastAsia="Times New Roman" w:hAnsi="Helvetica" w:cs="Helvetica"/>
                <w:sz w:val="18"/>
                <w:szCs w:val="18"/>
              </w:rPr>
              <w:t>NkT</w:t>
            </w:r>
            <w:proofErr w:type="spellEnd"/>
          </w:p>
        </w:tc>
        <w:tc>
          <w:tcPr>
            <w:tcW w:w="500" w:type="pct"/>
            <w:tcBorders>
              <w:top w:val="nil"/>
              <w:left w:val="outset" w:sz="6" w:space="0" w:color="000000"/>
              <w:bottom w:val="nil"/>
              <w:right w:val="outset" w:sz="6" w:space="0" w:color="000000"/>
            </w:tcBorders>
            <w:vAlign w:val="center"/>
            <w:hideMark/>
          </w:tcPr>
          <w:p w14:paraId="1230DDEF" w14:textId="77777777" w:rsidR="00000000" w:rsidRDefault="00EA618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BEC534" w14:textId="77777777" w:rsidR="00000000" w:rsidRDefault="00EA618C">
            <w:pPr>
              <w:pStyle w:val="NormalWeb"/>
              <w:spacing w:line="270" w:lineRule="atLeast"/>
              <w:ind w:left="30" w:right="30"/>
            </w:pPr>
            <w:r>
              <w:t>Internal energy = 1.5 × 2.73 × 10</w:t>
            </w:r>
            <w:r>
              <w:rPr>
                <w:vertAlign w:val="superscript"/>
              </w:rPr>
              <w:t>2</w:t>
            </w:r>
            <w:r>
              <w:t xml:space="preserve"> = 410 (J)</w:t>
            </w:r>
          </w:p>
        </w:tc>
      </w:tr>
      <w:tr w:rsidR="00000000" w14:paraId="6466AAE6" w14:textId="77777777">
        <w:tc>
          <w:tcPr>
            <w:tcW w:w="250" w:type="pct"/>
            <w:tcBorders>
              <w:top w:val="nil"/>
              <w:left w:val="outset" w:sz="6" w:space="0" w:color="000000"/>
              <w:bottom w:val="nil"/>
              <w:right w:val="outset" w:sz="6" w:space="0" w:color="000000"/>
            </w:tcBorders>
            <w:vAlign w:val="center"/>
            <w:hideMark/>
          </w:tcPr>
          <w:p w14:paraId="5FF3EB4A" w14:textId="77777777" w:rsidR="00000000" w:rsidRDefault="00EA618C"/>
        </w:tc>
        <w:tc>
          <w:tcPr>
            <w:tcW w:w="250" w:type="pct"/>
            <w:tcBorders>
              <w:top w:val="nil"/>
              <w:left w:val="outset" w:sz="6" w:space="0" w:color="000000"/>
              <w:bottom w:val="nil"/>
              <w:right w:val="outset" w:sz="6" w:space="0" w:color="000000"/>
            </w:tcBorders>
            <w:vAlign w:val="center"/>
            <w:hideMark/>
          </w:tcPr>
          <w:p w14:paraId="2B965006"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088BD5D"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58D561B0" w14:textId="77777777" w:rsidR="00000000" w:rsidRDefault="00EA618C">
            <w:pPr>
              <w:pStyle w:val="NormalWeb"/>
              <w:spacing w:line="270" w:lineRule="atLeast"/>
              <w:ind w:left="30" w:right="30"/>
            </w:pPr>
            <w:r>
              <w:t>= 1.5 × 0.09 × 6.02 × 10</w:t>
            </w:r>
            <w:r>
              <w:rPr>
                <w:vertAlign w:val="superscript"/>
              </w:rPr>
              <w:t>23</w:t>
            </w:r>
            <w:r>
              <w:t xml:space="preserve"> × 1.38 × 10</w:t>
            </w:r>
            <w:r>
              <w:rPr>
                <w:vertAlign w:val="superscript"/>
              </w:rPr>
              <w:t>−</w:t>
            </w:r>
            <w:r>
              <w:rPr>
                <w:vertAlign w:val="superscript"/>
              </w:rPr>
              <w:t>23</w:t>
            </w:r>
            <w:r>
              <w:t xml:space="preserve"> × (100 + 273)</w:t>
            </w:r>
          </w:p>
        </w:tc>
        <w:tc>
          <w:tcPr>
            <w:tcW w:w="500" w:type="pct"/>
            <w:tcBorders>
              <w:top w:val="nil"/>
              <w:left w:val="outset" w:sz="6" w:space="0" w:color="000000"/>
              <w:bottom w:val="nil"/>
              <w:right w:val="outset" w:sz="6" w:space="0" w:color="000000"/>
            </w:tcBorders>
            <w:vAlign w:val="center"/>
            <w:hideMark/>
          </w:tcPr>
          <w:p w14:paraId="0D119307"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6423135"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351E6B96" w14:textId="77777777">
        <w:tc>
          <w:tcPr>
            <w:tcW w:w="250" w:type="pct"/>
            <w:tcBorders>
              <w:top w:val="nil"/>
              <w:left w:val="outset" w:sz="6" w:space="0" w:color="000000"/>
              <w:bottom w:val="outset" w:sz="6" w:space="0" w:color="000000"/>
              <w:right w:val="outset" w:sz="6" w:space="0" w:color="000000"/>
            </w:tcBorders>
            <w:vAlign w:val="center"/>
            <w:hideMark/>
          </w:tcPr>
          <w:p w14:paraId="51B72214"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79A34203"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7286AC0"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3493EC64" w14:textId="77777777" w:rsidR="00000000" w:rsidRDefault="00EA618C">
            <w:pPr>
              <w:pStyle w:val="NormalWeb"/>
              <w:spacing w:line="270" w:lineRule="atLeast"/>
              <w:ind w:left="30" w:right="30"/>
            </w:pPr>
            <w:r>
              <w:t>= 410 (J)</w:t>
            </w:r>
          </w:p>
        </w:tc>
        <w:tc>
          <w:tcPr>
            <w:tcW w:w="500" w:type="pct"/>
            <w:tcBorders>
              <w:top w:val="nil"/>
              <w:left w:val="outset" w:sz="6" w:space="0" w:color="000000"/>
              <w:bottom w:val="outset" w:sz="6" w:space="0" w:color="000000"/>
              <w:right w:val="outset" w:sz="6" w:space="0" w:color="000000"/>
            </w:tcBorders>
            <w:vAlign w:val="center"/>
            <w:hideMark/>
          </w:tcPr>
          <w:p w14:paraId="29E08B5A"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64EB910"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33868C6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122BFC"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2E623A"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7B1254"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7AF064"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64F7EE"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10</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8849DE"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5131D59" w14:textId="77777777">
        <w:tc>
          <w:tcPr>
            <w:tcW w:w="250" w:type="pct"/>
            <w:tcBorders>
              <w:top w:val="outset" w:sz="6" w:space="0" w:color="000000"/>
              <w:left w:val="outset" w:sz="6" w:space="0" w:color="000000"/>
              <w:bottom w:val="nil"/>
              <w:right w:val="outset" w:sz="6" w:space="0" w:color="000000"/>
            </w:tcBorders>
            <w:vAlign w:val="center"/>
            <w:hideMark/>
          </w:tcPr>
          <w:p w14:paraId="4BC56BEA"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7</w:t>
            </w:r>
          </w:p>
        </w:tc>
        <w:tc>
          <w:tcPr>
            <w:tcW w:w="250" w:type="pct"/>
            <w:tcBorders>
              <w:top w:val="outset" w:sz="6" w:space="0" w:color="000000"/>
              <w:left w:val="outset" w:sz="6" w:space="0" w:color="000000"/>
              <w:bottom w:val="nil"/>
              <w:right w:val="outset" w:sz="6" w:space="0" w:color="000000"/>
            </w:tcBorders>
            <w:vAlign w:val="center"/>
            <w:hideMark/>
          </w:tcPr>
          <w:p w14:paraId="6FC9CCB1"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2BBE9697" w14:textId="77777777" w:rsidR="00000000" w:rsidRDefault="00EA618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nil"/>
              <w:right w:val="outset" w:sz="6" w:space="0" w:color="000000"/>
            </w:tcBorders>
            <w:vAlign w:val="center"/>
            <w:hideMark/>
          </w:tcPr>
          <w:p w14:paraId="49A3F519" w14:textId="77777777" w:rsidR="00000000" w:rsidRDefault="00EA618C">
            <w:pPr>
              <w:pStyle w:val="NormalWeb"/>
              <w:spacing w:line="270" w:lineRule="atLeast"/>
              <w:ind w:left="30" w:right="30"/>
            </w:pPr>
            <w:r>
              <w:t>Idea of extrapolating graph back (to negative temperatures)</w:t>
            </w:r>
          </w:p>
        </w:tc>
        <w:tc>
          <w:tcPr>
            <w:tcW w:w="500" w:type="pct"/>
            <w:tcBorders>
              <w:top w:val="outset" w:sz="6" w:space="0" w:color="000000"/>
              <w:left w:val="outset" w:sz="6" w:space="0" w:color="000000"/>
              <w:bottom w:val="nil"/>
              <w:right w:val="outset" w:sz="6" w:space="0" w:color="000000"/>
            </w:tcBorders>
            <w:vAlign w:val="center"/>
            <w:hideMark/>
          </w:tcPr>
          <w:p w14:paraId="31FE9C8B"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C85FE2" w14:textId="77777777" w:rsidR="00000000" w:rsidRDefault="00EA618C">
            <w:pPr>
              <w:pStyle w:val="NormalWeb"/>
              <w:spacing w:line="270" w:lineRule="atLeast"/>
              <w:ind w:left="30" w:right="30"/>
            </w:pPr>
            <w:r>
              <w:t>Can be shown on diagram</w:t>
            </w:r>
          </w:p>
        </w:tc>
      </w:tr>
      <w:tr w:rsidR="00000000" w14:paraId="4404918D" w14:textId="77777777">
        <w:tc>
          <w:tcPr>
            <w:tcW w:w="250" w:type="pct"/>
            <w:tcBorders>
              <w:top w:val="nil"/>
              <w:left w:val="outset" w:sz="6" w:space="0" w:color="000000"/>
              <w:bottom w:val="outset" w:sz="6" w:space="0" w:color="000000"/>
              <w:right w:val="outset" w:sz="6" w:space="0" w:color="000000"/>
            </w:tcBorders>
            <w:vAlign w:val="center"/>
            <w:hideMark/>
          </w:tcPr>
          <w:p w14:paraId="1959944F" w14:textId="77777777" w:rsidR="00000000" w:rsidRDefault="00EA618C"/>
        </w:tc>
        <w:tc>
          <w:tcPr>
            <w:tcW w:w="250" w:type="pct"/>
            <w:tcBorders>
              <w:top w:val="nil"/>
              <w:left w:val="outset" w:sz="6" w:space="0" w:color="000000"/>
              <w:bottom w:val="outset" w:sz="6" w:space="0" w:color="000000"/>
              <w:right w:val="outset" w:sz="6" w:space="0" w:color="000000"/>
            </w:tcBorders>
            <w:vAlign w:val="center"/>
            <w:hideMark/>
          </w:tcPr>
          <w:p w14:paraId="1C9B5E49"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F7CEA38" w14:textId="77777777" w:rsidR="00000000" w:rsidRDefault="00EA618C">
            <w:pPr>
              <w:spacing w:before="15" w:after="15" w:line="270" w:lineRule="atLeast"/>
              <w:ind w:left="15" w:right="15"/>
              <w:rPr>
                <w:rFonts w:eastAsia="Times New Roman"/>
                <w:sz w:val="20"/>
                <w:szCs w:val="20"/>
              </w:rPr>
            </w:pPr>
          </w:p>
        </w:tc>
        <w:tc>
          <w:tcPr>
            <w:tcW w:w="1850" w:type="pct"/>
            <w:tcBorders>
              <w:top w:val="nil"/>
              <w:left w:val="outset" w:sz="6" w:space="0" w:color="000000"/>
              <w:bottom w:val="outset" w:sz="6" w:space="0" w:color="000000"/>
              <w:right w:val="outset" w:sz="6" w:space="0" w:color="000000"/>
            </w:tcBorders>
            <w:vAlign w:val="center"/>
            <w:hideMark/>
          </w:tcPr>
          <w:p w14:paraId="463215B3" w14:textId="77777777" w:rsidR="00000000" w:rsidRDefault="00EA618C">
            <w:pPr>
              <w:pStyle w:val="NormalWeb"/>
              <w:spacing w:line="270" w:lineRule="atLeast"/>
              <w:ind w:left="30" w:right="30"/>
            </w:pPr>
            <w:r>
              <w:t>Volume is zero at absolute zero / negative volumes are impossible</w:t>
            </w:r>
          </w:p>
        </w:tc>
        <w:tc>
          <w:tcPr>
            <w:tcW w:w="500" w:type="pct"/>
            <w:tcBorders>
              <w:top w:val="nil"/>
              <w:left w:val="outset" w:sz="6" w:space="0" w:color="000000"/>
              <w:bottom w:val="outset" w:sz="6" w:space="0" w:color="000000"/>
              <w:right w:val="outset" w:sz="6" w:space="0" w:color="000000"/>
            </w:tcBorders>
            <w:vAlign w:val="center"/>
            <w:hideMark/>
          </w:tcPr>
          <w:p w14:paraId="0A774614"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C81CC6" w14:textId="77777777" w:rsidR="00000000" w:rsidRDefault="00EA618C">
            <w:pPr>
              <w:pStyle w:val="NormalWeb"/>
              <w:spacing w:line="270" w:lineRule="atLeast"/>
              <w:ind w:left="30" w:right="30"/>
            </w:pPr>
            <w:r>
              <w:t>Allow ‘negligible volume’ rather than zero and use of -273 ºC / 0 K</w:t>
            </w:r>
            <w:r>
              <w:br/>
            </w:r>
            <w:r>
              <w:br/>
            </w:r>
            <w:r>
              <w:rPr>
                <w:b/>
                <w:bCs/>
              </w:rPr>
              <w:t>Examiner's Comments</w:t>
            </w:r>
            <w:r>
              <w:br/>
            </w:r>
            <w:r>
              <w:br/>
              <w:t>Althou</w:t>
            </w:r>
            <w:r>
              <w:t>gh the term 'extrapolate' was not commonly seen, most candidates understood the need to extend the line back until it cut the temperature axis in order to justify their comments about negative volumes and the temperature scale. Many referred to 'zero' or '</w:t>
            </w:r>
            <w:r>
              <w:t xml:space="preserve">minimal volume' and this was credited by Examiners. A significant number of candidates talked about the kinetic energy and velocity of molecules in their answers and only loosely related this to the question. This was most unfortunate given that the graph </w:t>
            </w:r>
            <w:r>
              <w:t>given involved volume rather than either of these terms.</w:t>
            </w:r>
          </w:p>
        </w:tc>
      </w:tr>
      <w:tr w:rsidR="00000000" w14:paraId="464D000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E509BD8" w14:textId="77777777" w:rsidR="00000000" w:rsidRDefault="00EA618C"/>
        </w:tc>
        <w:tc>
          <w:tcPr>
            <w:tcW w:w="250" w:type="pct"/>
            <w:tcBorders>
              <w:top w:val="outset" w:sz="6" w:space="0" w:color="000000"/>
              <w:left w:val="outset" w:sz="6" w:space="0" w:color="000000"/>
              <w:bottom w:val="outset" w:sz="6" w:space="0" w:color="000000"/>
              <w:right w:val="outset" w:sz="6" w:space="0" w:color="000000"/>
            </w:tcBorders>
            <w:vAlign w:val="center"/>
            <w:hideMark/>
          </w:tcPr>
          <w:p w14:paraId="7577B490"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C56E556"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CA8D2CE" w14:textId="77777777" w:rsidR="00000000" w:rsidRDefault="00EA618C">
            <w:pPr>
              <w:pStyle w:val="NormalWeb"/>
              <w:spacing w:line="270" w:lineRule="atLeast"/>
              <w:ind w:left="30" w:right="30"/>
            </w:pPr>
            <w:r>
              <w:t xml:space="preserve">(Internal energy of a system) is the sum of the random (distribution of) kinetic and potential energies of (all) </w:t>
            </w:r>
            <w:r>
              <w:rPr>
                <w:b/>
                <w:bCs/>
              </w:rPr>
              <w:t>atoms / molecules</w:t>
            </w:r>
            <w:r>
              <w:t xml:space="preserve"> (in the system)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3AC1C5F"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CC96C50"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particles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t>This standard definition was poorly answered by many candidates. Ca</w:t>
            </w:r>
            <w:r>
              <w:rPr>
                <w:rFonts w:ascii="Helvetica" w:eastAsia="Times New Roman" w:hAnsi="Helvetica" w:cs="Helvetica"/>
                <w:sz w:val="18"/>
                <w:szCs w:val="18"/>
              </w:rPr>
              <w:t xml:space="preserve">ndidates did not seem to be aware that a precise definition was required. Many candidates lost the mark as a result of omitting to specify that the energies were associated with the </w:t>
            </w:r>
            <w:r>
              <w:rPr>
                <w:rFonts w:ascii="Helvetica" w:eastAsia="Times New Roman" w:hAnsi="Helvetica" w:cs="Helvetica"/>
                <w:b/>
                <w:bCs/>
                <w:sz w:val="18"/>
                <w:szCs w:val="18"/>
              </w:rPr>
              <w:t>molecules</w:t>
            </w:r>
            <w:r>
              <w:rPr>
                <w:rFonts w:ascii="Helvetica" w:eastAsia="Times New Roman" w:hAnsi="Helvetica" w:cs="Helvetica"/>
                <w:sz w:val="18"/>
                <w:szCs w:val="18"/>
              </w:rPr>
              <w:t xml:space="preserve"> of the gas and that the distributions were </w:t>
            </w:r>
            <w:r>
              <w:rPr>
                <w:rFonts w:ascii="Helvetica" w:eastAsia="Times New Roman" w:hAnsi="Helvetica" w:cs="Helvetica"/>
                <w:b/>
                <w:bCs/>
                <w:sz w:val="18"/>
                <w:szCs w:val="18"/>
              </w:rPr>
              <w:t>random</w:t>
            </w:r>
            <w:r>
              <w:rPr>
                <w:rFonts w:ascii="Helvetica" w:eastAsia="Times New Roman" w:hAnsi="Helvetica" w:cs="Helvetica"/>
                <w:sz w:val="18"/>
                <w:szCs w:val="18"/>
              </w:rPr>
              <w:t>, both of which</w:t>
            </w:r>
            <w:r>
              <w:rPr>
                <w:rFonts w:ascii="Helvetica" w:eastAsia="Times New Roman" w:hAnsi="Helvetica" w:cs="Helvetica"/>
                <w:sz w:val="18"/>
                <w:szCs w:val="18"/>
              </w:rPr>
              <w:t xml:space="preserve"> are important features of internal energy. Since the question did not specify that the gas was ideal it was appropriate to include potential energy even though it is small for gases under 'normal' conditions.</w:t>
            </w:r>
          </w:p>
        </w:tc>
      </w:tr>
      <w:tr w:rsidR="00000000" w14:paraId="762F8A79" w14:textId="77777777">
        <w:tc>
          <w:tcPr>
            <w:tcW w:w="250" w:type="pct"/>
            <w:tcBorders>
              <w:top w:val="outset" w:sz="6" w:space="0" w:color="000000"/>
              <w:left w:val="outset" w:sz="6" w:space="0" w:color="000000"/>
              <w:bottom w:val="nil"/>
              <w:right w:val="outset" w:sz="6" w:space="0" w:color="000000"/>
            </w:tcBorders>
            <w:vAlign w:val="center"/>
            <w:hideMark/>
          </w:tcPr>
          <w:p w14:paraId="13069A2F"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7F55B2CB"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5B91F05"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79E7AD4C" w14:textId="77777777" w:rsidR="00000000" w:rsidRDefault="00EA618C">
            <w:pPr>
              <w:pStyle w:val="NormalWeb"/>
              <w:spacing w:line="270" w:lineRule="atLeast"/>
              <w:ind w:left="30" w:right="30"/>
            </w:pPr>
            <w:r>
              <w:t xml:space="preserve">Any </w:t>
            </w:r>
            <w:r>
              <w:rPr>
                <w:b/>
                <w:bCs/>
              </w:rPr>
              <w:t>two</w:t>
            </w:r>
            <w:r>
              <w:t xml:space="preserve"> from</w:t>
            </w:r>
            <w:r>
              <w:br/>
              <w:t>Comparison of kinetic energ</w:t>
            </w:r>
            <w:r>
              <w:t>ies in gas and liquid phases linked to temperature</w:t>
            </w:r>
          </w:p>
        </w:tc>
        <w:tc>
          <w:tcPr>
            <w:tcW w:w="500" w:type="pct"/>
            <w:tcBorders>
              <w:top w:val="outset" w:sz="6" w:space="0" w:color="000000"/>
              <w:left w:val="outset" w:sz="6" w:space="0" w:color="000000"/>
              <w:bottom w:val="nil"/>
              <w:right w:val="outset" w:sz="6" w:space="0" w:color="000000"/>
            </w:tcBorders>
            <w:vAlign w:val="center"/>
            <w:hideMark/>
          </w:tcPr>
          <w:p w14:paraId="47F03C70"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64B6A07" w14:textId="77777777" w:rsidR="00000000" w:rsidRDefault="00EA618C">
            <w:pPr>
              <w:spacing w:before="15" w:after="15" w:line="270" w:lineRule="atLeast"/>
              <w:ind w:left="15" w:right="15"/>
              <w:jc w:val="center"/>
              <w:rPr>
                <w:rFonts w:ascii="Helvetica" w:eastAsia="Times New Roman" w:hAnsi="Helvetica" w:cs="Helvetica"/>
                <w:sz w:val="18"/>
                <w:szCs w:val="18"/>
              </w:rPr>
            </w:pPr>
          </w:p>
        </w:tc>
      </w:tr>
      <w:tr w:rsidR="00000000" w14:paraId="414C965D" w14:textId="77777777">
        <w:tc>
          <w:tcPr>
            <w:tcW w:w="250" w:type="pct"/>
            <w:tcBorders>
              <w:top w:val="nil"/>
              <w:left w:val="outset" w:sz="6" w:space="0" w:color="000000"/>
              <w:bottom w:val="outset" w:sz="6" w:space="0" w:color="000000"/>
              <w:right w:val="outset" w:sz="6" w:space="0" w:color="000000"/>
            </w:tcBorders>
            <w:vAlign w:val="center"/>
            <w:hideMark/>
          </w:tcPr>
          <w:p w14:paraId="18E02E6F"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B621025"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C1241A5"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36D277D" w14:textId="77777777" w:rsidR="00000000" w:rsidRDefault="00EA618C">
            <w:pPr>
              <w:pStyle w:val="NormalWeb"/>
              <w:spacing w:line="270" w:lineRule="atLeast"/>
              <w:ind w:left="30" w:right="30"/>
            </w:pPr>
            <w:r>
              <w:t>Potential energy of gas phase is greater than PE of liquid phase / energy must be supplied to change liquid into gas phase.</w:t>
            </w:r>
          </w:p>
        </w:tc>
        <w:tc>
          <w:tcPr>
            <w:tcW w:w="500" w:type="pct"/>
            <w:tcBorders>
              <w:top w:val="nil"/>
              <w:left w:val="outset" w:sz="6" w:space="0" w:color="000000"/>
              <w:bottom w:val="outset" w:sz="6" w:space="0" w:color="000000"/>
              <w:right w:val="outset" w:sz="6" w:space="0" w:color="000000"/>
            </w:tcBorders>
            <w:vAlign w:val="center"/>
            <w:hideMark/>
          </w:tcPr>
          <w:p w14:paraId="1D90CA5E"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6B03776"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potential energy of gas phase is (‘close’ to) zero</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Although this was a topic that was well understood in general it was not common to see both marks scored. In most cases this was because only the most able candidates linked the kinetic energy of the molecules to temperature. Some cand</w:t>
            </w:r>
            <w:r>
              <w:rPr>
                <w:rFonts w:ascii="Helvetica" w:eastAsia="Times New Roman" w:hAnsi="Helvetica" w:cs="Helvetica"/>
                <w:sz w:val="18"/>
                <w:szCs w:val="18"/>
              </w:rPr>
              <w:t>idates didn't distinguish clearly enough in their answers which phase had the higher internal energy by ambiguous use of 'it'.</w:t>
            </w:r>
          </w:p>
        </w:tc>
      </w:tr>
      <w:tr w:rsidR="00000000" w14:paraId="2B9DE7FA" w14:textId="77777777">
        <w:tc>
          <w:tcPr>
            <w:tcW w:w="250" w:type="pct"/>
            <w:tcBorders>
              <w:top w:val="outset" w:sz="6" w:space="0" w:color="000000"/>
              <w:left w:val="outset" w:sz="6" w:space="0" w:color="000000"/>
              <w:bottom w:val="nil"/>
              <w:right w:val="outset" w:sz="6" w:space="0" w:color="000000"/>
            </w:tcBorders>
            <w:vAlign w:val="center"/>
            <w:hideMark/>
          </w:tcPr>
          <w:p w14:paraId="3231483A"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7AC95C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nil"/>
              <w:right w:val="outset" w:sz="6" w:space="0" w:color="000000"/>
            </w:tcBorders>
            <w:vAlign w:val="center"/>
            <w:hideMark/>
          </w:tcPr>
          <w:p w14:paraId="22FA38A0"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745B2358"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5E039EF" wp14:editId="761B462F">
                  <wp:extent cx="1055370" cy="2082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5370" cy="20828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6767E346"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86DB75"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 credit</w:t>
            </w:r>
            <w:r>
              <w:rPr>
                <w:rFonts w:ascii="Helvetica" w:eastAsia="Times New Roman" w:hAnsi="Helvetica" w:cs="Helvetica"/>
                <w:sz w:val="18"/>
                <w:szCs w:val="18"/>
              </w:rPr>
              <w:t xml:space="preserve"> If temperature is not converted to kelvin</w:t>
            </w:r>
          </w:p>
        </w:tc>
      </w:tr>
      <w:tr w:rsidR="00000000" w14:paraId="48B7B23D" w14:textId="77777777">
        <w:tc>
          <w:tcPr>
            <w:tcW w:w="250" w:type="pct"/>
            <w:tcBorders>
              <w:top w:val="nil"/>
              <w:left w:val="outset" w:sz="6" w:space="0" w:color="000000"/>
              <w:bottom w:val="outset" w:sz="6" w:space="0" w:color="000000"/>
              <w:right w:val="outset" w:sz="6" w:space="0" w:color="000000"/>
            </w:tcBorders>
            <w:vAlign w:val="center"/>
            <w:hideMark/>
          </w:tcPr>
          <w:p w14:paraId="63D93ECE"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204B4EA3"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41488FA"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22D7966B" w14:textId="77777777" w:rsidR="00000000" w:rsidRDefault="00EA618C">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9.1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(Pa)</w:t>
            </w:r>
          </w:p>
        </w:tc>
        <w:tc>
          <w:tcPr>
            <w:tcW w:w="500" w:type="pct"/>
            <w:tcBorders>
              <w:top w:val="nil"/>
              <w:left w:val="outset" w:sz="6" w:space="0" w:color="000000"/>
              <w:bottom w:val="outset" w:sz="6" w:space="0" w:color="000000"/>
              <w:right w:val="outset" w:sz="6" w:space="0" w:color="000000"/>
            </w:tcBorders>
            <w:vAlign w:val="center"/>
            <w:hideMark/>
          </w:tcPr>
          <w:p w14:paraId="43B2582B"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ED4689"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calculation was very well answered, with only a small minority using temperature on the </w:t>
            </w:r>
            <w:proofErr w:type="spellStart"/>
            <w:r>
              <w:rPr>
                <w:rFonts w:ascii="Helvetica" w:eastAsia="Times New Roman" w:hAnsi="Helvetica" w:cs="Helvetica"/>
                <w:sz w:val="18"/>
                <w:szCs w:val="18"/>
              </w:rPr>
              <w:t>celsius</w:t>
            </w:r>
            <w:proofErr w:type="spellEnd"/>
            <w:r>
              <w:rPr>
                <w:rFonts w:ascii="Helvetica" w:eastAsia="Times New Roman" w:hAnsi="Helvetica" w:cs="Helvetica"/>
                <w:sz w:val="18"/>
                <w:szCs w:val="18"/>
              </w:rPr>
              <w:t xml:space="preserve"> scale. As in previous years the penalty of this serious error in physics was </w:t>
            </w:r>
            <w:proofErr w:type="gramStart"/>
            <w:r>
              <w:rPr>
                <w:rFonts w:ascii="Helvetica" w:eastAsia="Times New Roman" w:hAnsi="Helvetica" w:cs="Helvetica"/>
                <w:sz w:val="18"/>
                <w:szCs w:val="18"/>
              </w:rPr>
              <w:t>fairly high</w:t>
            </w:r>
            <w:proofErr w:type="gramEnd"/>
            <w:r>
              <w:rPr>
                <w:rFonts w:ascii="Helvetica" w:eastAsia="Times New Roman" w:hAnsi="Helvetica" w:cs="Helvetica"/>
                <w:sz w:val="18"/>
                <w:szCs w:val="18"/>
              </w:rPr>
              <w:t xml:space="preserve"> in this question.</w:t>
            </w:r>
          </w:p>
        </w:tc>
      </w:tr>
      <w:tr w:rsidR="00000000" w14:paraId="64148F58" w14:textId="77777777">
        <w:tc>
          <w:tcPr>
            <w:tcW w:w="250" w:type="pct"/>
            <w:tcBorders>
              <w:top w:val="outset" w:sz="6" w:space="0" w:color="000000"/>
              <w:left w:val="outset" w:sz="6" w:space="0" w:color="000000"/>
              <w:bottom w:val="nil"/>
              <w:right w:val="outset" w:sz="6" w:space="0" w:color="000000"/>
            </w:tcBorders>
            <w:vAlign w:val="center"/>
            <w:hideMark/>
          </w:tcPr>
          <w:p w14:paraId="4A3D980A"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7FE9538"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CAF5A2A"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E22C86A"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F607A67" wp14:editId="034488AE">
                  <wp:extent cx="1419225" cy="257810"/>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25781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076F451B"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2BAD1EF"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ECF if temperature is used in ºC only if penalised in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xml:space="preserve">) Otherwise max mark allowed is 1 out of 3 for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 602 mol</w:t>
            </w:r>
          </w:p>
        </w:tc>
      </w:tr>
      <w:tr w:rsidR="00000000" w14:paraId="6DA4F9D4" w14:textId="77777777">
        <w:tc>
          <w:tcPr>
            <w:tcW w:w="250" w:type="pct"/>
            <w:tcBorders>
              <w:top w:val="nil"/>
              <w:left w:val="outset" w:sz="6" w:space="0" w:color="000000"/>
              <w:bottom w:val="nil"/>
              <w:right w:val="outset" w:sz="6" w:space="0" w:color="000000"/>
            </w:tcBorders>
            <w:vAlign w:val="center"/>
            <w:hideMark/>
          </w:tcPr>
          <w:p w14:paraId="03CC14CA"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nil"/>
              <w:right w:val="outset" w:sz="6" w:space="0" w:color="000000"/>
            </w:tcBorders>
            <w:vAlign w:val="center"/>
            <w:hideMark/>
          </w:tcPr>
          <w:p w14:paraId="4746397D"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C183B69"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78AC2486"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73C24B8" wp14:editId="595998D0">
                  <wp:extent cx="1408430" cy="257810"/>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430" cy="257810"/>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7F0232C5"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262A6C8"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use of partial pressures</w:t>
            </w:r>
          </w:p>
        </w:tc>
      </w:tr>
      <w:tr w:rsidR="00000000" w14:paraId="2FD7D9B0" w14:textId="77777777">
        <w:tc>
          <w:tcPr>
            <w:tcW w:w="250" w:type="pct"/>
            <w:tcBorders>
              <w:top w:val="nil"/>
              <w:left w:val="outset" w:sz="6" w:space="0" w:color="000000"/>
              <w:bottom w:val="outset" w:sz="6" w:space="0" w:color="000000"/>
              <w:right w:val="outset" w:sz="6" w:space="0" w:color="000000"/>
            </w:tcBorders>
            <w:vAlign w:val="center"/>
            <w:hideMark/>
          </w:tcPr>
          <w:p w14:paraId="6D113C8A"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494C6428"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2AB2D46"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4BF488A2"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Style w:val="Emphasis"/>
                <w:rFonts w:ascii="Helvetica" w:eastAsia="Times New Roman" w:hAnsi="Helvetica" w:cs="Helvetica"/>
                <w:sz w:val="18"/>
                <w:szCs w:val="18"/>
              </w:rPr>
              <w:t>p</w:t>
            </w:r>
            <w:r>
              <w:rPr>
                <w:rStyle w:val="Emphasis"/>
                <w:rFonts w:ascii="Helvetica" w:eastAsia="Times New Roman" w:hAnsi="Helvetica" w:cs="Helvetica"/>
                <w:sz w:val="18"/>
                <w:szCs w:val="18"/>
                <w:vertAlign w:val="subscript"/>
              </w:rPr>
              <w:t>trimix</w:t>
            </w:r>
            <w:proofErr w:type="spellEnd"/>
            <w:r>
              <w:rPr>
                <w:rFonts w:ascii="Helvetica" w:eastAsia="Times New Roman" w:hAnsi="Helvetica" w:cs="Helvetica"/>
                <w:sz w:val="18"/>
                <w:szCs w:val="18"/>
              </w:rPr>
              <w:t xml:space="preserve"> = 1.5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(Pa)</w:t>
            </w:r>
          </w:p>
        </w:tc>
        <w:tc>
          <w:tcPr>
            <w:tcW w:w="500" w:type="pct"/>
            <w:tcBorders>
              <w:top w:val="nil"/>
              <w:left w:val="outset" w:sz="6" w:space="0" w:color="000000"/>
              <w:bottom w:val="outset" w:sz="6" w:space="0" w:color="000000"/>
              <w:right w:val="outset" w:sz="6" w:space="0" w:color="000000"/>
            </w:tcBorders>
            <w:vAlign w:val="center"/>
            <w:hideMark/>
          </w:tcPr>
          <w:p w14:paraId="7F2A7D26"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1013E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Weaker students struggled with this question frequently managing only to score the mark for </w:t>
            </w:r>
            <w:r>
              <w:rPr>
                <w:rFonts w:ascii="Helvetica" w:eastAsia="Times New Roman" w:hAnsi="Helvetica" w:cs="Helvetica"/>
                <w:sz w:val="18"/>
                <w:szCs w:val="18"/>
              </w:rPr>
              <w:lastRenderedPageBreak/>
              <w:t>the number of moles of helium added. The most common error was to assume that the volume remained the same. Very few candidates attempted to solve the problem by us</w:t>
            </w:r>
            <w:r>
              <w:rPr>
                <w:rFonts w:ascii="Helvetica" w:eastAsia="Times New Roman" w:hAnsi="Helvetica" w:cs="Helvetica"/>
                <w:sz w:val="18"/>
                <w:szCs w:val="18"/>
              </w:rPr>
              <w:t>ing partial pressures and, of those who did, most only scored one mark, usually for determining the partial pressure of one of the gases. In some case it appeared that, although the calculation gave a correct partial pressure and consequently received a ma</w:t>
            </w:r>
            <w:r>
              <w:rPr>
                <w:rFonts w:ascii="Helvetica" w:eastAsia="Times New Roman" w:hAnsi="Helvetica" w:cs="Helvetica"/>
                <w:sz w:val="18"/>
                <w:szCs w:val="18"/>
              </w:rPr>
              <w:t xml:space="preserve">rk, the candidates were not actually aware that this could lead to the required total pressure value. A small minority attempted to use </w:t>
            </w:r>
            <w:r>
              <w:rPr>
                <w:rStyle w:val="Emphasis"/>
                <w:rFonts w:ascii="Helvetica" w:eastAsia="Times New Roman" w:hAnsi="Helvetica" w:cs="Helvetica"/>
                <w:sz w:val="18"/>
                <w:szCs w:val="18"/>
              </w:rPr>
              <w:t>p</w:t>
            </w:r>
            <w:r>
              <w:rPr>
                <w:rStyle w:val="Emphasis"/>
                <w:rFonts w:ascii="Helvetica" w:eastAsia="Times New Roman" w:hAnsi="Helvetica" w:cs="Helvetica"/>
                <w:sz w:val="18"/>
                <w:szCs w:val="18"/>
                <w:vertAlign w:val="subscript"/>
              </w:rPr>
              <w:t>1</w:t>
            </w:r>
            <w:r>
              <w:rPr>
                <w:rStyle w:val="Emphasis"/>
                <w:rFonts w:ascii="Helvetica" w:eastAsia="Times New Roman" w:hAnsi="Helvetica" w:cs="Helvetica"/>
                <w:sz w:val="18"/>
                <w:szCs w:val="18"/>
              </w:rPr>
              <w:t>V</w:t>
            </w:r>
            <w:r>
              <w:rPr>
                <w:rStyle w:val="Emphasis"/>
                <w:rFonts w:ascii="Helvetica" w:eastAsia="Times New Roman" w:hAnsi="Helvetica" w:cs="Helvetica"/>
                <w:sz w:val="18"/>
                <w:szCs w:val="18"/>
                <w:vertAlign w:val="subscript"/>
              </w:rPr>
              <w:t>1</w:t>
            </w:r>
            <w:r>
              <w:rPr>
                <w:rStyle w:val="Emphasis"/>
                <w:rFonts w:ascii="Helvetica" w:eastAsia="Times New Roman" w:hAnsi="Helvetica" w:cs="Helvetica"/>
                <w:sz w:val="18"/>
                <w:szCs w:val="18"/>
              </w:rPr>
              <w:t xml:space="preserve"> /T</w:t>
            </w:r>
            <w:r>
              <w:rPr>
                <w:rStyle w:val="Emphasis"/>
                <w:rFonts w:ascii="Helvetica" w:eastAsia="Times New Roman" w:hAnsi="Helvetica" w:cs="Helvetica"/>
                <w:sz w:val="18"/>
                <w:szCs w:val="18"/>
                <w:vertAlign w:val="subscript"/>
              </w:rPr>
              <w:t>1</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p</w:t>
            </w:r>
            <w:r>
              <w:rPr>
                <w:rStyle w:val="Emphasis"/>
                <w:rFonts w:ascii="Helvetica" w:eastAsia="Times New Roman" w:hAnsi="Helvetica" w:cs="Helvetica"/>
                <w:sz w:val="18"/>
                <w:szCs w:val="18"/>
                <w:vertAlign w:val="subscript"/>
              </w:rPr>
              <w:t>2</w:t>
            </w:r>
            <w:r>
              <w:rPr>
                <w:rStyle w:val="Emphasis"/>
                <w:rFonts w:ascii="Helvetica" w:eastAsia="Times New Roman" w:hAnsi="Helvetica" w:cs="Helvetica"/>
                <w:sz w:val="18"/>
                <w:szCs w:val="18"/>
              </w:rPr>
              <w:t>V</w:t>
            </w:r>
            <w:r>
              <w:rPr>
                <w:rStyle w:val="Emphasis"/>
                <w:rFonts w:ascii="Helvetica" w:eastAsia="Times New Roman" w:hAnsi="Helvetica" w:cs="Helvetica"/>
                <w:sz w:val="18"/>
                <w:szCs w:val="18"/>
                <w:vertAlign w:val="subscript"/>
              </w:rPr>
              <w:t>2</w:t>
            </w:r>
            <w:r>
              <w:rPr>
                <w:rStyle w:val="Emphasis"/>
                <w:rFonts w:ascii="Helvetica" w:eastAsia="Times New Roman" w:hAnsi="Helvetica" w:cs="Helvetica"/>
                <w:sz w:val="18"/>
                <w:szCs w:val="18"/>
              </w:rPr>
              <w:t xml:space="preserve"> /T</w:t>
            </w:r>
            <w:r>
              <w:rPr>
                <w:rStyle w:val="Emphasis"/>
                <w:rFonts w:ascii="Helvetica" w:eastAsia="Times New Roman" w:hAnsi="Helvetica" w:cs="Helvetica"/>
                <w:sz w:val="18"/>
                <w:szCs w:val="18"/>
                <w:vertAlign w:val="subscript"/>
              </w:rPr>
              <w:t>2</w:t>
            </w:r>
            <w:r>
              <w:rPr>
                <w:rFonts w:ascii="Helvetica" w:eastAsia="Times New Roman" w:hAnsi="Helvetica" w:cs="Helvetica"/>
                <w:sz w:val="18"/>
                <w:szCs w:val="18"/>
              </w:rPr>
              <w:t xml:space="preserve"> apparently unaware that this formula is only applicable to situations in which the mass or number of</w:t>
            </w:r>
            <w:r>
              <w:rPr>
                <w:rFonts w:ascii="Helvetica" w:eastAsia="Times New Roman" w:hAnsi="Helvetica" w:cs="Helvetica"/>
                <w:sz w:val="18"/>
                <w:szCs w:val="18"/>
              </w:rPr>
              <w:t xml:space="preserve"> molecules of gas is constant. In order to prevent an excessive penalty for the use of </w:t>
            </w:r>
            <w:proofErr w:type="spellStart"/>
            <w:r>
              <w:rPr>
                <w:rFonts w:ascii="Helvetica" w:eastAsia="Times New Roman" w:hAnsi="Helvetica" w:cs="Helvetica"/>
                <w:sz w:val="18"/>
                <w:szCs w:val="18"/>
              </w:rPr>
              <w:t>celsius</w:t>
            </w:r>
            <w:proofErr w:type="spellEnd"/>
            <w:r>
              <w:rPr>
                <w:rFonts w:ascii="Helvetica" w:eastAsia="Times New Roman" w:hAnsi="Helvetica" w:cs="Helvetica"/>
                <w:sz w:val="18"/>
                <w:szCs w:val="18"/>
              </w:rPr>
              <w:t xml:space="preserve"> temperatures in gas calculations on this paper Examiners ignored the use here, if it had been previously penalised.</w:t>
            </w:r>
          </w:p>
        </w:tc>
      </w:tr>
      <w:tr w:rsidR="00000000" w14:paraId="422E29F7" w14:textId="77777777">
        <w:tc>
          <w:tcPr>
            <w:tcW w:w="250" w:type="pct"/>
            <w:tcBorders>
              <w:top w:val="outset" w:sz="6" w:space="0" w:color="000000"/>
              <w:left w:val="outset" w:sz="6" w:space="0" w:color="000000"/>
              <w:bottom w:val="nil"/>
              <w:right w:val="outset" w:sz="6" w:space="0" w:color="000000"/>
            </w:tcBorders>
            <w:vAlign w:val="center"/>
            <w:hideMark/>
          </w:tcPr>
          <w:p w14:paraId="06C6EFD6"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8EB8F61"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1FE83D47"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2B8399BF" w14:textId="77777777" w:rsidR="00000000" w:rsidRDefault="00EA618C">
            <w:pPr>
              <w:pStyle w:val="NormalWeb"/>
              <w:spacing w:line="270" w:lineRule="atLeast"/>
              <w:ind w:left="30" w:right="30"/>
            </w:pPr>
            <w:r>
              <w:t>Internal / kinetic energy of molecules</w:t>
            </w:r>
            <w:r>
              <w:t xml:space="preserve"> decreases (as temperature falls)</w:t>
            </w:r>
          </w:p>
        </w:tc>
        <w:tc>
          <w:tcPr>
            <w:tcW w:w="500" w:type="pct"/>
            <w:tcBorders>
              <w:top w:val="outset" w:sz="6" w:space="0" w:color="000000"/>
              <w:left w:val="outset" w:sz="6" w:space="0" w:color="000000"/>
              <w:bottom w:val="nil"/>
              <w:right w:val="outset" w:sz="6" w:space="0" w:color="000000"/>
            </w:tcBorders>
            <w:vAlign w:val="center"/>
            <w:hideMark/>
          </w:tcPr>
          <w:p w14:paraId="72ADFCC4"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C6D6E1"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if (n and)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constant</w:t>
            </w:r>
          </w:p>
        </w:tc>
      </w:tr>
      <w:tr w:rsidR="00000000" w14:paraId="3D10C7A1" w14:textId="77777777">
        <w:tc>
          <w:tcPr>
            <w:tcW w:w="250" w:type="pct"/>
            <w:tcBorders>
              <w:top w:val="nil"/>
              <w:left w:val="outset" w:sz="6" w:space="0" w:color="000000"/>
              <w:bottom w:val="outset" w:sz="6" w:space="0" w:color="000000"/>
              <w:right w:val="outset" w:sz="6" w:space="0" w:color="000000"/>
            </w:tcBorders>
            <w:vAlign w:val="center"/>
            <w:hideMark/>
          </w:tcPr>
          <w:p w14:paraId="000CB35D"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249A6F8" w14:textId="77777777" w:rsidR="00000000" w:rsidRDefault="00EA618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5E9723B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67418CF2" w14:textId="77777777" w:rsidR="00000000" w:rsidRDefault="00EA618C">
            <w:pPr>
              <w:pStyle w:val="NormalWeb"/>
              <w:spacing w:line="270" w:lineRule="atLeast"/>
              <w:ind w:left="30" w:right="30"/>
            </w:pPr>
            <w:r>
              <w:t>Hence pressure would decrease</w:t>
            </w:r>
          </w:p>
        </w:tc>
        <w:tc>
          <w:tcPr>
            <w:tcW w:w="500" w:type="pct"/>
            <w:tcBorders>
              <w:top w:val="nil"/>
              <w:left w:val="outset" w:sz="6" w:space="0" w:color="000000"/>
              <w:bottom w:val="outset" w:sz="6" w:space="0" w:color="000000"/>
              <w:right w:val="outset" w:sz="6" w:space="0" w:color="000000"/>
            </w:tcBorders>
            <w:vAlign w:val="center"/>
            <w:hideMark/>
          </w:tcPr>
          <w:p w14:paraId="58C8FE66"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D46AC5"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was another case where it was clear that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candidates knew the answer but almost half failed to score the mark because they did not make clear that volume must remain constant for the pressure to be proportional to the absolute temperatu</w:t>
            </w:r>
            <w:r>
              <w:rPr>
                <w:rFonts w:ascii="Helvetica" w:eastAsia="Times New Roman" w:hAnsi="Helvetica" w:cs="Helvetica"/>
                <w:sz w:val="18"/>
                <w:szCs w:val="18"/>
              </w:rPr>
              <w:t>re.</w:t>
            </w:r>
          </w:p>
        </w:tc>
      </w:tr>
      <w:tr w:rsidR="00000000" w14:paraId="7F1AAF2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C750F1"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790524"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C71CE1"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ABC5AB"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CB1A8C"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0C63636"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49D886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DBE369F"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542484E"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ADCAA4F" w14:textId="77777777" w:rsidR="00000000" w:rsidRDefault="00EA618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7E679A" w14:textId="77777777" w:rsidR="00000000" w:rsidRDefault="00EA618C">
            <w:pPr>
              <w:pStyle w:val="NormalWeb"/>
              <w:spacing w:line="270" w:lineRule="atLeast"/>
              <w:ind w:left="30" w:right="30"/>
            </w:pPr>
            <w:r>
              <w:t xml:space="preserve">Section </w:t>
            </w:r>
            <w:r>
              <w:rPr>
                <w:rStyle w:val="Strong"/>
              </w:rPr>
              <w:t>AB</w:t>
            </w:r>
            <w:r>
              <w:br/>
              <w:t>Any</w:t>
            </w:r>
            <w:r>
              <w:t xml:space="preserve"> </w:t>
            </w:r>
            <w:r>
              <w:rPr>
                <w:u w:val="single"/>
              </w:rPr>
              <w:t>tw</w:t>
            </w:r>
            <w:r>
              <w:rPr>
                <w:u w:val="single"/>
              </w:rPr>
              <w:t>o</w:t>
            </w:r>
            <w:r>
              <w:t xml:space="preserve"> from</w:t>
            </w:r>
          </w:p>
          <w:p w14:paraId="72593CAF" w14:textId="77777777" w:rsidR="00000000" w:rsidRDefault="00EA618C">
            <w:pPr>
              <w:numPr>
                <w:ilvl w:val="0"/>
                <w:numId w:val="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Particles close together</w:t>
            </w:r>
          </w:p>
          <w:p w14:paraId="6479F930" w14:textId="77777777" w:rsidR="00000000" w:rsidRDefault="00EA618C">
            <w:pPr>
              <w:numPr>
                <w:ilvl w:val="0"/>
                <w:numId w:val="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Particle spacing increase with increasing time or increasing temperature</w:t>
            </w:r>
          </w:p>
          <w:p w14:paraId="36598AC4" w14:textId="77777777" w:rsidR="00000000" w:rsidRDefault="00EA618C">
            <w:pPr>
              <w:numPr>
                <w:ilvl w:val="0"/>
                <w:numId w:val="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Particles in a fixed structure/(regular) lattice</w:t>
            </w:r>
          </w:p>
          <w:p w14:paraId="242D635C" w14:textId="77777777" w:rsidR="00000000" w:rsidRDefault="00EA618C">
            <w:pPr>
              <w:numPr>
                <w:ilvl w:val="0"/>
                <w:numId w:val="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Particles vibrate/perform SHM</w:t>
            </w:r>
          </w:p>
          <w:p w14:paraId="7C49984F" w14:textId="77777777" w:rsidR="00000000" w:rsidRDefault="00EA618C">
            <w:pPr>
              <w:numPr>
                <w:ilvl w:val="0"/>
                <w:numId w:val="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Particles vibrate with increasing amplitude (from A to B)</w:t>
            </w:r>
          </w:p>
          <w:p w14:paraId="2E651160" w14:textId="77777777" w:rsidR="00000000" w:rsidRDefault="00EA618C">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 xml:space="preserve">Section </w:t>
            </w:r>
            <w:r>
              <w:rPr>
                <w:rStyle w:val="Strong"/>
                <w:rFonts w:ascii="Helvetica" w:eastAsia="Times New Roman" w:hAnsi="Helvetica" w:cs="Helvetica"/>
                <w:sz w:val="18"/>
                <w:szCs w:val="18"/>
              </w:rPr>
              <w:t>CD</w:t>
            </w:r>
            <w:r>
              <w:rPr>
                <w:rFonts w:ascii="Helvetica" w:eastAsia="Times New Roman" w:hAnsi="Helvetica" w:cs="Helvetica"/>
                <w:b/>
                <w:bCs/>
                <w:sz w:val="18"/>
                <w:szCs w:val="18"/>
              </w:rPr>
              <w:br/>
            </w:r>
            <w:r>
              <w:rPr>
                <w:rFonts w:ascii="Helvetica" w:eastAsia="Times New Roman" w:hAnsi="Helvetica" w:cs="Helvetica"/>
                <w:sz w:val="18"/>
                <w:szCs w:val="18"/>
              </w:rPr>
              <w:t>Any</w:t>
            </w:r>
            <w:r>
              <w:rPr>
                <w:rFonts w:ascii="Helvetica" w:eastAsia="Times New Roman" w:hAnsi="Helvetica" w:cs="Helvetica"/>
                <w:sz w:val="18"/>
                <w:szCs w:val="18"/>
              </w:rPr>
              <w:t xml:space="preserve"> </w:t>
            </w:r>
            <w:r>
              <w:rPr>
                <w:rFonts w:ascii="Helvetica" w:eastAsia="Times New Roman" w:hAnsi="Helvetica" w:cs="Helvetica"/>
                <w:sz w:val="18"/>
                <w:szCs w:val="18"/>
                <w:u w:val="single"/>
              </w:rPr>
              <w:t>tw</w:t>
            </w:r>
            <w:r>
              <w:rPr>
                <w:rFonts w:ascii="Helvetica" w:eastAsia="Times New Roman" w:hAnsi="Helvetica" w:cs="Helvetica"/>
                <w:sz w:val="18"/>
                <w:szCs w:val="18"/>
                <w:u w:val="single"/>
              </w:rPr>
              <w:t>o</w:t>
            </w:r>
            <w:r>
              <w:rPr>
                <w:rFonts w:ascii="Helvetica" w:eastAsia="Times New Roman" w:hAnsi="Helvetica" w:cs="Helvetica"/>
                <w:sz w:val="18"/>
                <w:szCs w:val="18"/>
              </w:rPr>
              <w:t xml:space="preserve"> from</w:t>
            </w:r>
          </w:p>
          <w:p w14:paraId="76586152" w14:textId="77777777" w:rsidR="00000000" w:rsidRDefault="00EA618C">
            <w:pPr>
              <w:numPr>
                <w:ilvl w:val="0"/>
                <w:numId w:val="1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Particles close together /(slightly) further apart (than in AB)</w:t>
            </w:r>
          </w:p>
          <w:p w14:paraId="379A71A3" w14:textId="77777777" w:rsidR="00000000" w:rsidRDefault="00EA618C">
            <w:pPr>
              <w:numPr>
                <w:ilvl w:val="0"/>
                <w:numId w:val="1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No regular structure /AW</w:t>
            </w:r>
          </w:p>
          <w:p w14:paraId="3B0654F4" w14:textId="77777777" w:rsidR="00000000" w:rsidRDefault="00EA618C">
            <w:pPr>
              <w:numPr>
                <w:ilvl w:val="0"/>
                <w:numId w:val="1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Particles (are free to) move around / move past each other / flow</w:t>
            </w:r>
          </w:p>
          <w:p w14:paraId="7CF5ED34" w14:textId="77777777" w:rsidR="00000000" w:rsidRDefault="00EA618C">
            <w:pPr>
              <w:numPr>
                <w:ilvl w:val="0"/>
                <w:numId w:val="1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Particles move with increasing speed from C to D / greater KE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199D88F"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x 2 B1 x 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159263"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‘vibrates more’</w:t>
            </w:r>
          </w:p>
        </w:tc>
      </w:tr>
      <w:tr w:rsidR="00000000" w14:paraId="6886D22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A87A63B"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00FDD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E166E9B" w14:textId="77777777" w:rsidR="00000000" w:rsidRDefault="00EA618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9DF9D1" w14:textId="77777777" w:rsidR="00000000" w:rsidRDefault="00EA618C">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 xml:space="preserve">E = </w:t>
            </w:r>
            <w:proofErr w:type="spellStart"/>
            <w:r>
              <w:rPr>
                <w:rStyle w:val="Emphasis"/>
                <w:rFonts w:ascii="Helvetica" w:eastAsia="Times New Roman" w:hAnsi="Helvetica" w:cs="Helvetica"/>
                <w:sz w:val="18"/>
                <w:szCs w:val="18"/>
              </w:rPr>
              <w:t>mc</w:t>
            </w:r>
            <w:r>
              <w:rPr>
                <w:rFonts w:ascii="Helvetica" w:eastAsia="Times New Roman" w:hAnsi="Helvetica" w:cs="Helvetica"/>
                <w:sz w:val="18"/>
                <w:szCs w:val="18"/>
              </w:rPr>
              <w:t>Δθ</w:t>
            </w:r>
            <w:proofErr w:type="spellEnd"/>
            <w:r>
              <w:rPr>
                <w:rFonts w:ascii="Helvetica" w:eastAsia="Times New Roman" w:hAnsi="Helvetica" w:cs="Helvetica"/>
                <w:sz w:val="18"/>
                <w:szCs w:val="18"/>
              </w:rPr>
              <w:t xml:space="preserve"> (any subject)</w:t>
            </w:r>
            <w:r>
              <w:rPr>
                <w:rFonts w:ascii="Helvetica" w:eastAsia="Times New Roman" w:hAnsi="Helvetica" w:cs="Helvetica"/>
                <w:sz w:val="18"/>
                <w:szCs w:val="18"/>
              </w:rPr>
              <w:t xml:space="preserve"> </w:t>
            </w:r>
            <w:r>
              <w:rPr>
                <w:rFonts w:ascii="Helvetica" w:eastAsia="Times New Roman" w:hAnsi="Helvetica" w:cs="Helvetica"/>
                <w:sz w:val="18"/>
                <w:szCs w:val="18"/>
                <w:u w:val="single"/>
              </w:rPr>
              <w:t>an</w:t>
            </w:r>
            <w:r>
              <w:rPr>
                <w:rFonts w:ascii="Helvetica" w:eastAsia="Times New Roman" w:hAnsi="Helvetica" w:cs="Helvetica"/>
                <w:sz w:val="18"/>
                <w:szCs w:val="18"/>
                <w:u w:val="single"/>
              </w:rPr>
              <w:t>d</w:t>
            </w:r>
            <w:r>
              <w:rPr>
                <w:rFonts w:ascii="Helvetica" w:eastAsia="Times New Roman" w:hAnsi="Helvetica" w:cs="Helvetica"/>
                <w:sz w:val="18"/>
                <w:szCs w:val="18"/>
              </w:rPr>
              <w:t xml:space="preserve"> gradient is larger for CD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specific heat capacity of the liquid is less than that of the solid.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08581AC"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 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CC668C"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ORA</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Δ</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t xml:space="preserve"> is larger for liquid in the same time interval or same energy supplied for “gradient”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gradient</w:t>
            </w:r>
            <w:r>
              <w:rPr>
                <w:rFonts w:ascii="Helvetica" w:eastAsia="Times New Roman" w:hAnsi="Helvetica" w:cs="Helvetica"/>
                <w:sz w:val="18"/>
                <w:szCs w:val="18"/>
                <w:vertAlign w:val="superscript"/>
              </w:rPr>
              <w:t>-1</w:t>
            </w:r>
            <w:proofErr w:type="gramEnd"/>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c = 1 / gradient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Many candid</w:t>
            </w:r>
            <w:r>
              <w:rPr>
                <w:rFonts w:ascii="Helvetica" w:eastAsia="Times New Roman" w:hAnsi="Helvetica" w:cs="Helvetica"/>
                <w:sz w:val="18"/>
                <w:szCs w:val="18"/>
              </w:rPr>
              <w:t>ates realised that the gradients of the lines AB and CD were related to the specific heat capacities of the solid and liquid states. Higher level responses included the formula relating energy change, mass, specific heat capacity and the temperature change</w:t>
            </w:r>
            <w:r>
              <w:rPr>
                <w:rFonts w:ascii="Helvetica" w:eastAsia="Times New Roman" w:hAnsi="Helvetica" w:cs="Helvetica"/>
                <w:sz w:val="18"/>
                <w:szCs w:val="18"/>
              </w:rPr>
              <w:t>, and how that formula related to the gradient of the line on a temperature-time graph. Once that link was established, the lower gradient indicates a larger specific heat capacity.</w:t>
            </w:r>
          </w:p>
        </w:tc>
      </w:tr>
      <w:tr w:rsidR="00000000" w14:paraId="3964244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73886C9"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E9784C3"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5CD3270" w14:textId="77777777" w:rsidR="00000000" w:rsidRDefault="00EA618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14C76E" w14:textId="77777777" w:rsidR="00000000" w:rsidRDefault="00EA618C">
            <w:pPr>
              <w:pStyle w:val="NormalWeb"/>
              <w:spacing w:line="270" w:lineRule="atLeast"/>
              <w:ind w:left="30" w:right="30"/>
            </w:pPr>
            <w:r>
              <w:t xml:space="preserve">The sum of the (random) kinetic </w:t>
            </w:r>
            <w:r>
              <w:rPr>
                <w:u w:val="single"/>
              </w:rPr>
              <w:t>and</w:t>
            </w:r>
            <w:r>
              <w:t xml:space="preserve"> potential energy of atoms or mole</w:t>
            </w:r>
            <w:r>
              <w:t>cules in a substance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433B182"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2DAD7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‘particles’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is a simple definition that many candidates recalled well. </w:t>
            </w:r>
            <w:proofErr w:type="gramStart"/>
            <w:r>
              <w:rPr>
                <w:rFonts w:ascii="Helvetica" w:eastAsia="Times New Roman" w:hAnsi="Helvetica" w:cs="Helvetica"/>
                <w:sz w:val="18"/>
                <w:szCs w:val="18"/>
              </w:rPr>
              <w:t>Lower level</w:t>
            </w:r>
            <w:proofErr w:type="gramEnd"/>
            <w:r>
              <w:rPr>
                <w:rFonts w:ascii="Helvetica" w:eastAsia="Times New Roman" w:hAnsi="Helvetica" w:cs="Helvetica"/>
                <w:sz w:val="18"/>
                <w:szCs w:val="18"/>
              </w:rPr>
              <w:t xml:space="preserve"> responses missed out that this is to do with the kinetic energy and potential energy of </w:t>
            </w:r>
            <w:r>
              <w:rPr>
                <w:rFonts w:ascii="Helvetica" w:eastAsia="Times New Roman" w:hAnsi="Helvetica" w:cs="Helvetica"/>
                <w:b/>
                <w:bCs/>
                <w:sz w:val="18"/>
                <w:szCs w:val="18"/>
              </w:rPr>
              <w:t>particles</w:t>
            </w:r>
            <w:r>
              <w:rPr>
                <w:rFonts w:ascii="Helvetica" w:eastAsia="Times New Roman" w:hAnsi="Helvetica" w:cs="Helvetica"/>
                <w:sz w:val="18"/>
                <w:szCs w:val="18"/>
              </w:rPr>
              <w:t>.</w:t>
            </w:r>
          </w:p>
        </w:tc>
      </w:tr>
      <w:tr w:rsidR="00000000" w14:paraId="6DB1E77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1D0188C"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74A968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37D0FC2"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FD25C18" w14:textId="77777777" w:rsidR="00000000" w:rsidRDefault="00EA618C">
            <w:pPr>
              <w:pStyle w:val="NormalWeb"/>
              <w:spacing w:line="270" w:lineRule="atLeast"/>
              <w:ind w:left="30" w:right="30"/>
            </w:pPr>
            <w:r>
              <w:t xml:space="preserve">½ </w:t>
            </w:r>
            <w:r>
              <w:rPr>
                <w:i/>
                <w:iCs/>
              </w:rPr>
              <w:t>m</w:t>
            </w:r>
            <w:r>
              <w:t xml:space="preserve"> c</w:t>
            </w:r>
            <w:r>
              <w:rPr>
                <w:vertAlign w:val="subscript"/>
              </w:rPr>
              <w:t>RMS</w:t>
            </w:r>
            <w:r>
              <w:rPr>
                <w:vertAlign w:val="superscript"/>
              </w:rPr>
              <w:t>2</w:t>
            </w:r>
            <w:r>
              <w:t xml:space="preserve">= 3/2 </w:t>
            </w:r>
            <w:proofErr w:type="spellStart"/>
            <w:r>
              <w:rPr>
                <w:i/>
                <w:iCs/>
              </w:rPr>
              <w:t>kT</w:t>
            </w:r>
            <w:proofErr w:type="spellEnd"/>
            <w:r>
              <w:br/>
            </w:r>
            <w:r>
              <w:br/>
              <w:t>c</w:t>
            </w:r>
            <w:r>
              <w:rPr>
                <w:vertAlign w:val="subscript"/>
              </w:rPr>
              <w:t>RMS</w:t>
            </w:r>
            <w:r>
              <w:rPr>
                <w:vertAlign w:val="superscript"/>
              </w:rPr>
              <w:t>2</w:t>
            </w:r>
            <w:r>
              <w:t xml:space="preserve"> = 3 x 1.38 x 10</w:t>
            </w:r>
            <w:r>
              <w:rPr>
                <w:vertAlign w:val="superscript"/>
              </w:rPr>
              <w:t>-23</w:t>
            </w:r>
            <w:r>
              <w:t xml:space="preserve"> </w:t>
            </w:r>
            <w:r>
              <w:t>x 523 / 4.8 x 10</w:t>
            </w:r>
            <w:r>
              <w:rPr>
                <w:vertAlign w:val="superscript"/>
              </w:rPr>
              <w:t>-26</w:t>
            </w:r>
            <w:r>
              <w:t xml:space="preserve"> (Any subject)</w:t>
            </w:r>
            <w:r>
              <w:br/>
            </w:r>
            <w:r>
              <w:br/>
              <w:t>root mean square speed = 670 (m s</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423DDA9"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C1 </w:t>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t xml:space="preserve"> 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FB672C"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this mark even when </w:t>
            </w:r>
            <w:r>
              <w:rPr>
                <w:rFonts w:ascii="Helvetica" w:eastAsia="Times New Roman" w:hAnsi="Helvetica" w:cs="Helvetica"/>
                <w:i/>
                <w:iCs/>
                <w:sz w:val="18"/>
                <w:szCs w:val="18"/>
              </w:rPr>
              <w:t>T</w:t>
            </w:r>
            <w:r>
              <w:rPr>
                <w:rFonts w:ascii="Helvetica" w:eastAsia="Times New Roman" w:hAnsi="Helvetica" w:cs="Helvetica"/>
                <w:sz w:val="18"/>
                <w:szCs w:val="18"/>
              </w:rPr>
              <w:t xml:space="preserve"> = 250 is used subsequently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250ºC</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c</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4.5 x 10</w:t>
            </w:r>
            <w:r>
              <w:rPr>
                <w:rFonts w:ascii="Helvetica" w:eastAsia="Times New Roman" w:hAnsi="Helvetica" w:cs="Helvetica"/>
                <w:sz w:val="18"/>
                <w:szCs w:val="18"/>
                <w:vertAlign w:val="superscript"/>
              </w:rPr>
              <w:t>5</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2 marks for 4.5 x 10</w:t>
            </w:r>
            <w:r>
              <w:rPr>
                <w:rFonts w:ascii="Helvetica" w:eastAsia="Times New Roman" w:hAnsi="Helvetica" w:cs="Helvetica"/>
                <w:sz w:val="18"/>
                <w:szCs w:val="18"/>
                <w:vertAlign w:val="superscript"/>
              </w:rPr>
              <w:t>5</w:t>
            </w:r>
            <w:r>
              <w:rPr>
                <w:rFonts w:ascii="Helvetica" w:eastAsia="Times New Roman" w:hAnsi="Helvetica" w:cs="Helvetica"/>
                <w:sz w:val="18"/>
                <w:szCs w:val="18"/>
              </w:rPr>
              <w:t>; mean square speed calculated</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1 mark for 464; no con</w:t>
            </w:r>
            <w:r>
              <w:rPr>
                <w:rFonts w:ascii="Helvetica" w:eastAsia="Times New Roman" w:hAnsi="Helvetica" w:cs="Helvetica"/>
                <w:sz w:val="18"/>
                <w:szCs w:val="18"/>
              </w:rPr>
              <w:t>version to kelvin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t>The key to this question is equating 2 formulae. The first is the familiar ½ m 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for kinetic energy. In this case, the squared speed will be the mean squared speed of the particles. The second is the connection betw</w:t>
            </w:r>
            <w:r>
              <w:rPr>
                <w:rFonts w:ascii="Helvetica" w:eastAsia="Times New Roman" w:hAnsi="Helvetica" w:cs="Helvetica"/>
                <w:sz w:val="18"/>
                <w:szCs w:val="18"/>
              </w:rPr>
              <w:t xml:space="preserve">een average kinetic energy of a particle at absolute temperature, </w:t>
            </w:r>
            <w:r>
              <w:rPr>
                <w:rFonts w:ascii="Helvetica" w:eastAsia="Times New Roman" w:hAnsi="Helvetica" w:cs="Helvetica"/>
                <w:i/>
                <w:iCs/>
                <w:sz w:val="18"/>
                <w:szCs w:val="18"/>
              </w:rPr>
              <w:t>T, E</w:t>
            </w:r>
            <w:r>
              <w:rPr>
                <w:rFonts w:ascii="Helvetica" w:eastAsia="Times New Roman" w:hAnsi="Helvetica" w:cs="Helvetica"/>
                <w:i/>
                <w:iCs/>
                <w:sz w:val="18"/>
                <w:szCs w:val="18"/>
                <w:vertAlign w:val="subscript"/>
              </w:rPr>
              <w:t>k</w:t>
            </w:r>
            <w:r>
              <w:rPr>
                <w:rFonts w:ascii="Helvetica" w:eastAsia="Times New Roman" w:hAnsi="Helvetica" w:cs="Helvetica"/>
                <w:i/>
                <w:iCs/>
                <w:sz w:val="18"/>
                <w:szCs w:val="18"/>
              </w:rPr>
              <w:t xml:space="preserve"> = 3/2 k T</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If candidates did that, then they not only </w:t>
            </w:r>
            <w:r>
              <w:rPr>
                <w:rFonts w:ascii="Helvetica" w:eastAsia="Times New Roman" w:hAnsi="Helvetica" w:cs="Helvetica"/>
                <w:sz w:val="18"/>
                <w:szCs w:val="18"/>
              </w:rPr>
              <w:lastRenderedPageBreak/>
              <w:t>scored the first mark but also could go on to complete the question. A common error was to forget to find the square root, as the</w:t>
            </w:r>
            <w:r>
              <w:rPr>
                <w:rFonts w:ascii="Helvetica" w:eastAsia="Times New Roman" w:hAnsi="Helvetica" w:cs="Helvetica"/>
                <w:sz w:val="18"/>
                <w:szCs w:val="18"/>
              </w:rPr>
              <w:t xml:space="preserve"> question asks for the root mean square speed.</w:t>
            </w:r>
          </w:p>
        </w:tc>
      </w:tr>
      <w:tr w:rsidR="00000000" w14:paraId="13DE52C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D0989F5"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1FE7204"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968E08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779F25C" w14:textId="77777777" w:rsidR="00000000" w:rsidRDefault="00EA618C">
            <w:pPr>
              <w:pStyle w:val="NormalWeb"/>
              <w:spacing w:line="270" w:lineRule="atLeast"/>
              <w:ind w:left="30" w:right="30"/>
            </w:pPr>
            <w:r>
              <w:t>(number of molecules =) 1.3 x 6.02 x 10</w:t>
            </w:r>
            <w:r>
              <w:rPr>
                <w:vertAlign w:val="superscript"/>
              </w:rPr>
              <w:t>23</w:t>
            </w:r>
            <w:r>
              <w:t xml:space="preserve"> or 7.83 x 10</w:t>
            </w:r>
            <w:r>
              <w:rPr>
                <w:vertAlign w:val="superscript"/>
              </w:rPr>
              <w:t>23</w:t>
            </w:r>
            <w:r>
              <w:br/>
              <w:t>mean KE =</w:t>
            </w:r>
            <w:r>
              <w:t xml:space="preserve"> </w:t>
            </w:r>
            <w:r>
              <w:rPr>
                <w:noProof/>
              </w:rPr>
              <w:drawing>
                <wp:inline distT="0" distB="0" distL="0" distR="0" wp14:anchorId="5D48389B" wp14:editId="36B0725E">
                  <wp:extent cx="123825" cy="296545"/>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296545"/>
                          </a:xfrm>
                          <a:prstGeom prst="rect">
                            <a:avLst/>
                          </a:prstGeom>
                          <a:noFill/>
                          <a:ln>
                            <a:noFill/>
                          </a:ln>
                        </pic:spPr>
                      </pic:pic>
                    </a:graphicData>
                  </a:graphic>
                </wp:inline>
              </w:drawing>
            </w:r>
            <w:r>
              <w:t>x 1.38 x 10</w:t>
            </w:r>
            <w:r>
              <w:rPr>
                <w:vertAlign w:val="superscript"/>
              </w:rPr>
              <w:t>-23</w:t>
            </w:r>
            <w:r>
              <w:t xml:space="preserve"> x </w:t>
            </w:r>
            <w:proofErr w:type="gramStart"/>
            <w:r>
              <w:t>523  or</w:t>
            </w:r>
            <w:proofErr w:type="gramEnd"/>
            <w:r>
              <w:t>  1.08 x 10</w:t>
            </w:r>
            <w:r>
              <w:rPr>
                <w:vertAlign w:val="superscript"/>
              </w:rPr>
              <w:t>-20</w:t>
            </w:r>
            <w:r>
              <w:br/>
            </w:r>
            <w:r>
              <w:br/>
              <w:t>total kinetic energy = 8.5 x 10</w:t>
            </w:r>
            <w:r>
              <w:rPr>
                <w:vertAlign w:val="superscript"/>
              </w:rPr>
              <w:t>3</w:t>
            </w:r>
            <w:r>
              <w:t xml:space="preserve"> (J)</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C53750F"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C1 </w:t>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t xml:space="preserve"> A1 </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8BE9ECA"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250ºC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8.4 x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for use of 670 m s</w:t>
            </w:r>
            <w:r>
              <w:rPr>
                <w:rFonts w:ascii="Helvetica" w:eastAsia="Times New Roman" w:hAnsi="Helvetica" w:cs="Helvetica"/>
                <w:sz w:val="18"/>
                <w:szCs w:val="18"/>
                <w:vertAlign w:val="superscript"/>
              </w:rPr>
              <w:t>-1</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full credit for use of total K</w:t>
            </w:r>
            <w:r>
              <w:rPr>
                <w:rFonts w:ascii="Helvetica" w:eastAsia="Times New Roman" w:hAnsi="Helvetica" w:cs="Helvetica"/>
                <w:sz w:val="18"/>
                <w:szCs w:val="18"/>
              </w:rPr>
              <w:t>E = 1.5n</w:t>
            </w:r>
            <w:r>
              <w:rPr>
                <w:rFonts w:ascii="Helvetica" w:eastAsia="Times New Roman" w:hAnsi="Helvetica" w:cs="Helvetica"/>
                <w:i/>
                <w:iCs/>
                <w:sz w:val="18"/>
                <w:szCs w:val="18"/>
              </w:rPr>
              <w:t>RT</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full credit for use of E</w:t>
            </w:r>
            <w:r>
              <w:rPr>
                <w:rFonts w:ascii="Helvetica" w:eastAsia="Times New Roman" w:hAnsi="Helvetica" w:cs="Helvetica"/>
                <w:sz w:val="18"/>
                <w:szCs w:val="18"/>
                <w:vertAlign w:val="subscript"/>
              </w:rPr>
              <w:t>k</w:t>
            </w:r>
            <w:r>
              <w:rPr>
                <w:rFonts w:ascii="Helvetica" w:eastAsia="Times New Roman" w:hAnsi="Helvetica" w:cs="Helvetica"/>
                <w:sz w:val="18"/>
                <w:szCs w:val="18"/>
              </w:rPr>
              <w:t xml:space="preserve"> for one molecule = ½ m c</w:t>
            </w:r>
            <w:r>
              <w:rPr>
                <w:rFonts w:ascii="Helvetica" w:eastAsia="Times New Roman" w:hAnsi="Helvetica" w:cs="Helvetica"/>
                <w:sz w:val="18"/>
                <w:szCs w:val="18"/>
                <w:vertAlign w:val="subscript"/>
              </w:rPr>
              <w:t>RMS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(which may include ECF for their </w:t>
            </w:r>
            <w:proofErr w:type="spellStart"/>
            <w:r>
              <w:rPr>
                <w:rFonts w:ascii="Helvetica" w:eastAsia="Times New Roman" w:hAnsi="Helvetica" w:cs="Helvetica"/>
                <w:sz w:val="18"/>
                <w:szCs w:val="18"/>
              </w:rPr>
              <w:t>c</w:t>
            </w:r>
            <w:r>
              <w:rPr>
                <w:rFonts w:ascii="Helvetica" w:eastAsia="Times New Roman" w:hAnsi="Helvetica" w:cs="Helvetica"/>
                <w:sz w:val="18"/>
                <w:szCs w:val="18"/>
                <w:vertAlign w:val="subscript"/>
              </w:rPr>
              <w:t>RMS</w:t>
            </w:r>
            <w:proofErr w:type="spellEnd"/>
            <w:r>
              <w:rPr>
                <w:rFonts w:ascii="Helvetica" w:eastAsia="Times New Roman" w:hAnsi="Helvetica" w:cs="Helvetica"/>
                <w:sz w:val="18"/>
                <w:szCs w:val="18"/>
              </w:rPr>
              <w:t xml:space="preserve"> in (d)(</w:t>
            </w:r>
            <w:proofErr w:type="spellStart"/>
            <w:r>
              <w:rPr>
                <w:rFonts w:ascii="Helvetica" w:eastAsia="Times New Roman" w:hAnsi="Helvetica" w:cs="Helvetica"/>
                <w:sz w:val="18"/>
                <w:szCs w:val="18"/>
              </w:rPr>
              <w:t>i</w:t>
            </w:r>
            <w:proofErr w:type="spellEnd"/>
            <w:proofErr w:type="gramStart"/>
            <w:r>
              <w:rPr>
                <w:rFonts w:ascii="Helvetica" w:eastAsia="Times New Roman" w:hAnsi="Helvetica" w:cs="Helvetica"/>
                <w:sz w:val="18"/>
                <w:szCs w:val="18"/>
              </w:rPr>
              <w:t>) )</w:t>
            </w:r>
            <w:proofErr w:type="gramEnd"/>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2 marks for 4.0(5...) x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(J) ; no conversion to kelvin. </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t>There were 2 ways to answer this question. Th</w:t>
            </w:r>
            <w:r>
              <w:rPr>
                <w:rFonts w:ascii="Helvetica" w:eastAsia="Times New Roman" w:hAnsi="Helvetica" w:cs="Helvetica"/>
                <w:sz w:val="18"/>
                <w:szCs w:val="18"/>
              </w:rPr>
              <w:t xml:space="preserve">e first was to find the kinetic of one particle using the mean square speed and the second was to find the kinetic energy of one particle using the absolute temperature. </w:t>
            </w:r>
            <w:proofErr w:type="gramStart"/>
            <w:r>
              <w:rPr>
                <w:rFonts w:ascii="Helvetica" w:eastAsia="Times New Roman" w:hAnsi="Helvetica" w:cs="Helvetica"/>
                <w:sz w:val="18"/>
                <w:szCs w:val="18"/>
              </w:rPr>
              <w:t>Lower level</w:t>
            </w:r>
            <w:proofErr w:type="gramEnd"/>
            <w:r>
              <w:rPr>
                <w:rFonts w:ascii="Helvetica" w:eastAsia="Times New Roman" w:hAnsi="Helvetica" w:cs="Helvetica"/>
                <w:sz w:val="18"/>
                <w:szCs w:val="18"/>
              </w:rPr>
              <w:t xml:space="preserve"> responses stopped at that point, or there was misunderstanding how to scal</w:t>
            </w:r>
            <w:r>
              <w:rPr>
                <w:rFonts w:ascii="Helvetica" w:eastAsia="Times New Roman" w:hAnsi="Helvetica" w:cs="Helvetica"/>
                <w:sz w:val="18"/>
                <w:szCs w:val="18"/>
              </w:rPr>
              <w:t>e that value up to the whole gas.</w:t>
            </w:r>
            <w:r>
              <w:rPr>
                <w:rFonts w:ascii="Helvetica" w:eastAsia="Times New Roman" w:hAnsi="Helvetica" w:cs="Helvetica"/>
                <w:sz w:val="18"/>
                <w:szCs w:val="18"/>
              </w:rPr>
              <w:br/>
            </w:r>
            <w:r>
              <w:rPr>
                <w:rFonts w:ascii="Helvetica" w:eastAsia="Times New Roman" w:hAnsi="Helvetica" w:cs="Helvetica"/>
                <w:sz w:val="18"/>
                <w:szCs w:val="18"/>
              </w:rPr>
              <w:br/>
              <w:t xml:space="preserve">For either route, the value for one particle needed to be multiplied by the number of particles in the gas. This can be found by multiplying the number of moles by the </w:t>
            </w:r>
            <w:proofErr w:type="spellStart"/>
            <w:r>
              <w:rPr>
                <w:rFonts w:ascii="Helvetica" w:eastAsia="Times New Roman" w:hAnsi="Helvetica" w:cs="Helvetica"/>
                <w:sz w:val="18"/>
                <w:szCs w:val="18"/>
              </w:rPr>
              <w:t>Avagadro</w:t>
            </w:r>
            <w:proofErr w:type="spellEnd"/>
            <w:r>
              <w:rPr>
                <w:rFonts w:ascii="Helvetica" w:eastAsia="Times New Roman" w:hAnsi="Helvetica" w:cs="Helvetica"/>
                <w:sz w:val="18"/>
                <w:szCs w:val="18"/>
              </w:rPr>
              <w:t xml:space="preserve"> constant given in the data, formulae and rel</w:t>
            </w:r>
            <w:r>
              <w:rPr>
                <w:rFonts w:ascii="Helvetica" w:eastAsia="Times New Roman" w:hAnsi="Helvetica" w:cs="Helvetica"/>
                <w:sz w:val="18"/>
                <w:szCs w:val="18"/>
              </w:rPr>
              <w:t>ationship booklet.</w:t>
            </w:r>
          </w:p>
        </w:tc>
      </w:tr>
      <w:tr w:rsidR="00000000" w14:paraId="0F9818D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1B246A"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50DB36"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FF68540"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F62D1E7"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D1B42BD"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9DC32DC"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36FD7B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8FD8768"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408D6E"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47E76F8"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A70945" w14:textId="77777777" w:rsidR="00000000" w:rsidRDefault="00EA618C">
            <w:pPr>
              <w:pStyle w:val="NormalWeb"/>
              <w:spacing w:line="270" w:lineRule="atLeast"/>
              <w:ind w:left="30" w:right="30"/>
            </w:pPr>
            <w:r>
              <w:t>(</w:t>
            </w:r>
            <w:proofErr w:type="spellStart"/>
            <w:r>
              <w:rPr>
                <w:rStyle w:val="Emphasis"/>
              </w:rPr>
              <w:t>pV</w:t>
            </w:r>
            <w:proofErr w:type="spellEnd"/>
            <w:r>
              <w:t xml:space="preserve"> = </w:t>
            </w:r>
            <w:proofErr w:type="spellStart"/>
            <w:r>
              <w:rPr>
                <w:rStyle w:val="Emphasis"/>
              </w:rPr>
              <w:t>nRT</w:t>
            </w:r>
            <w:proofErr w:type="spellEnd"/>
            <w:r>
              <w:t>)</w:t>
            </w:r>
            <w:r>
              <w:br/>
            </w:r>
            <w:r>
              <w:br/>
            </w:r>
            <w:r>
              <w:br/>
              <w:t>100 × 10</w:t>
            </w:r>
            <w:r>
              <w:rPr>
                <w:vertAlign w:val="superscript"/>
              </w:rPr>
              <w:t>3</w:t>
            </w:r>
            <w:r>
              <w:t xml:space="preserve"> × (0.46)</w:t>
            </w:r>
            <w:r>
              <w:rPr>
                <w:vertAlign w:val="superscript"/>
              </w:rPr>
              <w:t>3</w:t>
            </w:r>
            <w:r>
              <w:t xml:space="preserve"> = </w:t>
            </w:r>
            <w:r>
              <w:rPr>
                <w:rStyle w:val="Emphasis"/>
              </w:rPr>
              <w:t>n</w:t>
            </w:r>
            <w:r>
              <w:t xml:space="preserve"> × 8.31 × (273 + 20)</w:t>
            </w:r>
            <w:r>
              <w:br/>
            </w:r>
            <w:r>
              <w:br/>
            </w:r>
            <w:r>
              <w:rPr>
                <w:rStyle w:val="Emphasis"/>
              </w:rPr>
              <w:t>n</w:t>
            </w:r>
            <w:r>
              <w:t xml:space="preserve"> = 4.0</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D1B7B99"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C1</w:t>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618D20"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20 is XP</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1 SF answer of 4</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answer is 4.00 to 3SF</w:t>
            </w:r>
          </w:p>
        </w:tc>
      </w:tr>
      <w:tr w:rsidR="00000000" w14:paraId="537EE20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4B3988A"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8EFD927"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46A59AC"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FF17A4" w14:textId="77777777" w:rsidR="00000000" w:rsidRDefault="00EA618C">
            <w:pPr>
              <w:spacing w:before="15" w:after="15" w:line="270" w:lineRule="atLeast"/>
              <w:ind w:left="15" w:right="15"/>
              <w:divId w:val="1972831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131"/>
              <w:gridCol w:w="377"/>
              <w:gridCol w:w="2262"/>
            </w:tblGrid>
            <w:tr w:rsidR="00000000" w14:paraId="0E1C9BAA" w14:textId="77777777">
              <w:tc>
                <w:tcPr>
                  <w:tcW w:w="1500" w:type="pct"/>
                  <w:tcBorders>
                    <w:top w:val="nil"/>
                    <w:left w:val="nil"/>
                    <w:bottom w:val="nil"/>
                    <w:right w:val="nil"/>
                  </w:tcBorders>
                  <w:vAlign w:val="center"/>
                  <w:hideMark/>
                </w:tcPr>
                <w:p w14:paraId="0B3AC7AC"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A2054BE" wp14:editId="355FD9A3">
                        <wp:extent cx="638810" cy="16256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810" cy="162560"/>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690AC3D6" w14:textId="77777777" w:rsidR="00000000" w:rsidRDefault="00EA618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or</w:t>
                  </w:r>
                </w:p>
              </w:tc>
              <w:tc>
                <w:tcPr>
                  <w:tcW w:w="3000" w:type="pct"/>
                  <w:tcBorders>
                    <w:top w:val="nil"/>
                    <w:left w:val="nil"/>
                    <w:bottom w:val="nil"/>
                    <w:right w:val="nil"/>
                  </w:tcBorders>
                  <w:vAlign w:val="center"/>
                  <w:hideMark/>
                </w:tcPr>
                <w:p w14:paraId="5D07C4FA" w14:textId="77777777" w:rsidR="00000000" w:rsidRDefault="00EA618C">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(0.46)</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n</w:t>
                  </w:r>
                  <w:r>
                    <w:rPr>
                      <w:rFonts w:ascii="Helvetica" w:eastAsia="Times New Roman" w:hAnsi="Helvetica" w:cs="Helvetica"/>
                      <w:sz w:val="18"/>
                      <w:szCs w:val="18"/>
                    </w:rPr>
                    <w:t xml:space="preserve"> × 8.31 × 1573</w:t>
                  </w:r>
                </w:p>
              </w:tc>
            </w:tr>
          </w:tbl>
          <w:p w14:paraId="7A8C915C"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pressure = 540 (kPa)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DB176FF"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2F0927" w14:textId="77777777" w:rsidR="00000000" w:rsidRDefault="00EA618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1300 is XP</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use of correct, unrounded </w:t>
            </w:r>
            <w:r>
              <w:rPr>
                <w:rStyle w:val="Emphasis"/>
                <w:rFonts w:ascii="Helvetica" w:eastAsia="Times New Roman" w:hAnsi="Helvetica" w:cs="Helvetica"/>
                <w:sz w:val="18"/>
                <w:szCs w:val="18"/>
              </w:rPr>
              <w:t>n</w:t>
            </w:r>
          </w:p>
        </w:tc>
      </w:tr>
      <w:tr w:rsidR="00000000" w14:paraId="1B6EEC1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5B1FD9C"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85B260F"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BCFE5DD" w14:textId="77777777" w:rsidR="00000000" w:rsidRDefault="00EA618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B23603" w14:textId="77777777" w:rsidR="00000000" w:rsidRDefault="00EA618C">
            <w:pPr>
              <w:pStyle w:val="NormalWeb"/>
              <w:spacing w:after="240" w:line="270" w:lineRule="atLeast"/>
              <w:ind w:left="30" w:right="30"/>
            </w:pPr>
            <w:r>
              <w:t>(</w:t>
            </w:r>
            <w:r>
              <w:rPr>
                <w:rStyle w:val="Emphasis"/>
              </w:rPr>
              <w:t>p</w:t>
            </w:r>
            <w:r>
              <w:t xml:space="preserve"> =) 6.6 × 10</w:t>
            </w:r>
            <w:r>
              <w:rPr>
                <w:vertAlign w:val="superscript"/>
              </w:rPr>
              <w:t>−</w:t>
            </w:r>
            <w:r>
              <w:rPr>
                <w:vertAlign w:val="superscript"/>
              </w:rPr>
              <w:t>26</w:t>
            </w:r>
            <w:r>
              <w:t xml:space="preserve"> × </w:t>
            </w:r>
            <w:r>
              <w:t xml:space="preserve">990 </w:t>
            </w:r>
            <w:r>
              <w:rPr>
                <w:rStyle w:val="Strong"/>
              </w:rPr>
              <w:t>or</w:t>
            </w:r>
            <w:r>
              <w:t xml:space="preserve"> 6.5(3) × 10</w:t>
            </w:r>
            <w:r>
              <w:rPr>
                <w:vertAlign w:val="superscript"/>
              </w:rPr>
              <w:t>−</w:t>
            </w:r>
            <w:r>
              <w:rPr>
                <w:vertAlign w:val="superscript"/>
              </w:rPr>
              <w:t>23</w:t>
            </w:r>
            <w:r>
              <w:t xml:space="preserve"> (kg m s</w:t>
            </w:r>
            <w:r>
              <w:rPr>
                <w:vertAlign w:val="superscript"/>
              </w:rPr>
              <w:t>−</w:t>
            </w:r>
            <w:r>
              <w:rPr>
                <w:vertAlign w:val="superscript"/>
              </w:rPr>
              <w:t>1</w:t>
            </w:r>
            <w:r>
              <w:t>)</w:t>
            </w:r>
            <w:r>
              <w:br/>
            </w:r>
            <w:r>
              <w:br/>
            </w:r>
            <w:r>
              <w:br/>
              <w:t>(</w:t>
            </w:r>
            <w:proofErr w:type="spellStart"/>
            <w:r>
              <w:t>Δ</w:t>
            </w:r>
            <w:r>
              <w:rPr>
                <w:rStyle w:val="Emphasis"/>
              </w:rPr>
              <w:t>p</w:t>
            </w:r>
            <w:proofErr w:type="spellEnd"/>
            <w:r>
              <w:t xml:space="preserve"> =) 2 × 6.6 × 10</w:t>
            </w:r>
            <w:r>
              <w:rPr>
                <w:vertAlign w:val="superscript"/>
              </w:rPr>
              <w:t>−</w:t>
            </w:r>
            <w:r>
              <w:rPr>
                <w:vertAlign w:val="superscript"/>
              </w:rPr>
              <w:t>26</w:t>
            </w:r>
            <w:r>
              <w:t xml:space="preserve"> × 990</w:t>
            </w:r>
            <w:r>
              <w:br/>
            </w:r>
            <w:r>
              <w:br/>
            </w:r>
            <w:r>
              <w:br/>
            </w:r>
            <w:proofErr w:type="spellStart"/>
            <w:r>
              <w:t>Δ</w:t>
            </w:r>
            <w:r>
              <w:rPr>
                <w:rStyle w:val="Emphasis"/>
              </w:rPr>
              <w:t>p</w:t>
            </w:r>
            <w:proofErr w:type="spellEnd"/>
            <w:r>
              <w:t xml:space="preserve"> = 1.3 × 10</w:t>
            </w:r>
            <w:r>
              <w:rPr>
                <w:vertAlign w:val="superscript"/>
              </w:rPr>
              <w:t>−</w:t>
            </w:r>
            <w:r>
              <w:rPr>
                <w:vertAlign w:val="superscript"/>
              </w:rPr>
              <w:t>22</w:t>
            </w:r>
            <w:r>
              <w:t xml:space="preserve"> (kg m s</w:t>
            </w:r>
            <w:r>
              <w:rPr>
                <w:vertAlign w:val="superscript"/>
              </w:rPr>
              <w:t>−</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CCEEC0E"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429C31"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sign of answer</w:t>
            </w:r>
          </w:p>
        </w:tc>
      </w:tr>
      <w:tr w:rsidR="00000000" w14:paraId="008BA63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964754B"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F47B89"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73426F0"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C69BE2" w14:textId="77777777" w:rsidR="00000000" w:rsidRDefault="00EA618C">
            <w:pPr>
              <w:pStyle w:val="NormalWeb"/>
              <w:spacing w:line="270" w:lineRule="atLeast"/>
              <w:ind w:left="30" w:right="30"/>
            </w:pPr>
            <w:r>
              <w:t>990</w:t>
            </w:r>
            <w:proofErr w:type="gramStart"/>
            <w:r>
              <w:t>/[</w:t>
            </w:r>
            <w:proofErr w:type="gramEnd"/>
            <w:r>
              <w:t>2 × 0.46] (= 1080)</w:t>
            </w:r>
            <w:r>
              <w:br/>
              <w:t xml:space="preserve">(F = </w:t>
            </w:r>
            <w:proofErr w:type="spellStart"/>
            <w:r>
              <w:t>Δp</w:t>
            </w:r>
            <w:proofErr w:type="spellEnd"/>
            <w:r>
              <w:t>/</w:t>
            </w:r>
            <w:proofErr w:type="spellStart"/>
            <w:r>
              <w:t>Δt</w:t>
            </w:r>
            <w:proofErr w:type="spellEnd"/>
            <w:r>
              <w:t>)</w:t>
            </w:r>
            <w:r>
              <w:br/>
              <w:t>(</w:t>
            </w:r>
            <w:r>
              <w:rPr>
                <w:rStyle w:val="Emphasis"/>
              </w:rPr>
              <w:t>F</w:t>
            </w:r>
            <w:r>
              <w:t xml:space="preserve"> =) 1.3 × 10</w:t>
            </w:r>
            <w:r>
              <w:rPr>
                <w:vertAlign w:val="superscript"/>
              </w:rPr>
              <w:t>−</w:t>
            </w:r>
            <w:r>
              <w:rPr>
                <w:vertAlign w:val="superscript"/>
              </w:rPr>
              <w:t>22</w:t>
            </w:r>
            <w:r>
              <w:t xml:space="preserve"> × 1000</w:t>
            </w:r>
            <w:r>
              <w:br/>
            </w:r>
            <w:r>
              <w:rPr>
                <w:rStyle w:val="Emphasis"/>
              </w:rPr>
              <w:t>F</w:t>
            </w:r>
            <w:r>
              <w:t xml:space="preserve"> = 1.3 × 10</w:t>
            </w:r>
            <w:r>
              <w:rPr>
                <w:vertAlign w:val="superscript"/>
              </w:rPr>
              <w:t>−</w:t>
            </w:r>
            <w:r>
              <w:rPr>
                <w:vertAlign w:val="superscript"/>
              </w:rPr>
              <w:t>19</w:t>
            </w:r>
            <w:r>
              <w:t xml:space="preserve"> 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C56E6A6"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t>C1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CDB34F5"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Possible ECF from </w:t>
            </w:r>
            <w:r>
              <w:rPr>
                <w:rStyle w:val="Strong"/>
                <w:rFonts w:ascii="Helvetica" w:eastAsia="Times New Roman" w:hAnsi="Helvetica" w:cs="Helvetica"/>
                <w:sz w:val="18"/>
                <w:szCs w:val="18"/>
              </w:rPr>
              <w:t>(b)(</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1080 would give 1.4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(N)</w:t>
            </w:r>
          </w:p>
        </w:tc>
      </w:tr>
      <w:tr w:rsidR="00000000" w14:paraId="179722C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8749F12"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D071827" w14:textId="77777777" w:rsidR="00000000" w:rsidRDefault="00EA618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43698BA"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8DDFE1" w14:textId="77777777" w:rsidR="00000000" w:rsidRDefault="00EA618C">
            <w:pPr>
              <w:spacing w:before="15" w:after="15" w:line="270" w:lineRule="atLeast"/>
              <w:ind w:left="15" w:right="15"/>
              <w:divId w:val="10795222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508"/>
              <w:gridCol w:w="377"/>
              <w:gridCol w:w="1885"/>
            </w:tblGrid>
            <w:tr w:rsidR="00000000" w14:paraId="77F2C813" w14:textId="77777777">
              <w:tc>
                <w:tcPr>
                  <w:tcW w:w="2000" w:type="pct"/>
                  <w:tcBorders>
                    <w:top w:val="nil"/>
                    <w:left w:val="nil"/>
                    <w:bottom w:val="nil"/>
                    <w:right w:val="nil"/>
                  </w:tcBorders>
                  <w:vAlign w:val="center"/>
                  <w:hideMark/>
                </w:tcPr>
                <w:p w14:paraId="16D27915"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Use of </w:t>
                  </w:r>
                  <w:r>
                    <w:rPr>
                      <w:rStyle w:val="Emphasis"/>
                      <w:rFonts w:ascii="Helvetica" w:eastAsia="Times New Roman" w:hAnsi="Helvetica" w:cs="Helvetica"/>
                      <w:sz w:val="18"/>
                      <w:szCs w:val="18"/>
                    </w:rPr>
                    <w:t>p</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w:t>
                  </w:r>
                  <w:r>
                    <w:rPr>
                      <w:rFonts w:ascii="Helvetica" w:eastAsia="Times New Roman" w:hAnsi="Helvetica" w:cs="Helvetica"/>
                      <w:sz w:val="18"/>
                      <w:szCs w:val="18"/>
                    </w:rPr>
                    <w:t>/</w:t>
                  </w:r>
                  <w:r>
                    <w:rPr>
                      <w:rStyle w:val="Emphasis"/>
                      <w:rFonts w:ascii="Helvetica" w:eastAsia="Times New Roman" w:hAnsi="Helvetica" w:cs="Helvetica"/>
                      <w:sz w:val="18"/>
                      <w:szCs w:val="18"/>
                    </w:rPr>
                    <w:t>A</w:t>
                  </w:r>
                </w:p>
              </w:tc>
              <w:tc>
                <w:tcPr>
                  <w:tcW w:w="500" w:type="pct"/>
                  <w:tcBorders>
                    <w:top w:val="nil"/>
                    <w:left w:val="nil"/>
                    <w:bottom w:val="nil"/>
                    <w:right w:val="nil"/>
                  </w:tcBorders>
                  <w:vAlign w:val="center"/>
                  <w:hideMark/>
                </w:tcPr>
                <w:p w14:paraId="237BD2E7" w14:textId="77777777" w:rsidR="00000000" w:rsidRDefault="00EA618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or</w:t>
                  </w:r>
                </w:p>
              </w:tc>
              <w:tc>
                <w:tcPr>
                  <w:tcW w:w="2500" w:type="pct"/>
                  <w:tcBorders>
                    <w:top w:val="nil"/>
                    <w:left w:val="nil"/>
                    <w:bottom w:val="nil"/>
                    <w:right w:val="nil"/>
                  </w:tcBorders>
                  <w:vAlign w:val="center"/>
                  <w:hideMark/>
                </w:tcPr>
                <w:p w14:paraId="6056AB34" w14:textId="77777777" w:rsidR="00000000" w:rsidRDefault="00EA618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pressure = (total) force / area</w:t>
                  </w:r>
                </w:p>
              </w:tc>
            </w:tr>
          </w:tbl>
          <w:p w14:paraId="37F2671B" w14:textId="77777777" w:rsidR="00000000" w:rsidRDefault="00EA618C">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Idea of multiplying by total number of atoms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96A475B" w14:textId="77777777" w:rsidR="00000000" w:rsidRDefault="00EA618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405204" w14:textId="77777777" w:rsidR="00000000" w:rsidRDefault="00EA618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particles or molecules for atoms</w:t>
            </w:r>
          </w:p>
        </w:tc>
      </w:tr>
      <w:tr w:rsidR="00000000" w14:paraId="405BA4A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1DA5B4" w14:textId="77777777" w:rsidR="00000000" w:rsidRDefault="00EA618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6A9E77" w14:textId="77777777" w:rsidR="00000000" w:rsidRDefault="00EA618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4E1E49" w14:textId="77777777" w:rsidR="00000000" w:rsidRDefault="00EA618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ECB54D" w14:textId="77777777" w:rsidR="00000000" w:rsidRDefault="00EA618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BF442A2"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4AD1DC3" w14:textId="77777777" w:rsidR="00000000" w:rsidRDefault="00EA618C">
            <w:pPr>
              <w:spacing w:before="15" w:after="15" w:line="315" w:lineRule="atLeast"/>
              <w:ind w:left="15" w:right="15"/>
              <w:jc w:val="center"/>
              <w:rPr>
                <w:rFonts w:ascii="Helvetica" w:eastAsia="Times New Roman" w:hAnsi="Helvetica" w:cs="Helvetica"/>
                <w:b/>
                <w:bCs/>
                <w:color w:val="000000"/>
                <w:sz w:val="18"/>
                <w:szCs w:val="18"/>
              </w:rPr>
            </w:pPr>
          </w:p>
        </w:tc>
      </w:tr>
    </w:tbl>
    <w:p w14:paraId="16C9245E" w14:textId="77777777" w:rsidR="00000000" w:rsidRDefault="00EA618C">
      <w:pPr>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DD724" w14:textId="77777777" w:rsidR="00000000" w:rsidRDefault="00EA618C">
      <w:r>
        <w:separator/>
      </w:r>
    </w:p>
  </w:endnote>
  <w:endnote w:type="continuationSeparator" w:id="0">
    <w:p w14:paraId="7ADEFEB0" w14:textId="77777777" w:rsidR="00000000" w:rsidRDefault="00EA6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D092C" w14:textId="77777777" w:rsidR="00000000" w:rsidRDefault="00EA618C">
      <w:r>
        <w:separator/>
      </w:r>
    </w:p>
  </w:footnote>
  <w:footnote w:type="continuationSeparator" w:id="0">
    <w:p w14:paraId="2F17AD6C" w14:textId="77777777" w:rsidR="00000000" w:rsidRDefault="00EA6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C6111"/>
    <w:multiLevelType w:val="multilevel"/>
    <w:tmpl w:val="0CD2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469AD"/>
    <w:multiLevelType w:val="multilevel"/>
    <w:tmpl w:val="DA5EE6D0"/>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2C9E5E4E"/>
    <w:multiLevelType w:val="multilevel"/>
    <w:tmpl w:val="556806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37FD2BCA"/>
    <w:multiLevelType w:val="multilevel"/>
    <w:tmpl w:val="5BEAB44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DCA2BB5"/>
    <w:multiLevelType w:val="multilevel"/>
    <w:tmpl w:val="FA867D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40694F51"/>
    <w:multiLevelType w:val="multilevel"/>
    <w:tmpl w:val="384C13B8"/>
    <w:lvl w:ilvl="0">
      <w:start w:val="1"/>
      <w:numFmt w:val="lowerRoman"/>
      <w:lvlText w:val="%1."/>
      <w:lvlJc w:val="right"/>
      <w:pPr>
        <w:tabs>
          <w:tab w:val="num" w:pos="720"/>
        </w:tabs>
        <w:ind w:left="720" w:hanging="360"/>
      </w:pPr>
    </w:lvl>
    <w:lvl w:ilvl="1">
      <w:start w:val="1"/>
      <w:numFmt w:val="bullet"/>
      <w:lvlText w:val=""/>
      <w:lvlJc w:val="right"/>
      <w:pPr>
        <w:tabs>
          <w:tab w:val="num" w:pos="1440"/>
        </w:tabs>
        <w:ind w:left="1440" w:hanging="360"/>
      </w:pPr>
      <w:rPr>
        <w:rFonts w:ascii="Symbol" w:hAnsi="Symbol" w:hint="default"/>
        <w:sz w:val="20"/>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565C556F"/>
    <w:multiLevelType w:val="multilevel"/>
    <w:tmpl w:val="A71C6A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5DDC1051"/>
    <w:multiLevelType w:val="multilevel"/>
    <w:tmpl w:val="3C58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EB54EB"/>
    <w:multiLevelType w:val="multilevel"/>
    <w:tmpl w:val="E584B93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309016371">
    <w:abstractNumId w:val="3"/>
  </w:num>
  <w:num w:numId="2" w16cid:durableId="1025013174">
    <w:abstractNumId w:val="1"/>
  </w:num>
  <w:num w:numId="3" w16cid:durableId="539830422">
    <w:abstractNumId w:val="8"/>
  </w:num>
  <w:num w:numId="4" w16cid:durableId="1621065118">
    <w:abstractNumId w:val="4"/>
  </w:num>
  <w:num w:numId="5" w16cid:durableId="115760847">
    <w:abstractNumId w:val="6"/>
  </w:num>
  <w:num w:numId="6" w16cid:durableId="688333656">
    <w:abstractNumId w:val="2"/>
  </w:num>
  <w:num w:numId="7" w16cid:durableId="1685016938">
    <w:abstractNumId w:val="5"/>
  </w:num>
  <w:num w:numId="8" w16cid:durableId="1685016938">
    <w:abstractNumId w:val="5"/>
    <w:lvlOverride w:ilvl="1">
      <w:lvl w:ilvl="1">
        <w:numFmt w:val="decimal"/>
        <w:lvlText w:val="%2."/>
        <w:lvlJc w:val="left"/>
      </w:lvl>
    </w:lvlOverride>
  </w:num>
  <w:num w:numId="9" w16cid:durableId="279991361">
    <w:abstractNumId w:val="7"/>
  </w:num>
  <w:num w:numId="10" w16cid:durableId="1076586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EA618C"/>
    <w:rsid w:val="00EA6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9557B6"/>
  <w15:chartTrackingRefBased/>
  <w15:docId w15:val="{5B026CDD-761E-47E2-92E1-D3609F6E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dotrow1">
    <w:name w:val="dotrow1"/>
    <w:basedOn w:val="DefaultParagraphFont"/>
    <w:rPr>
      <w:rFonts w:ascii="Helvetica" w:hAnsi="Helvetica" w:cs="Helvetica" w:hint="default"/>
    </w:rPr>
  </w:style>
  <w:style w:type="character" w:customStyle="1" w:styleId="ifnotalone">
    <w:name w:val="if_notalone"/>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83169">
      <w:marLeft w:val="15"/>
      <w:marRight w:val="15"/>
      <w:marTop w:val="15"/>
      <w:marBottom w:val="15"/>
      <w:divBdr>
        <w:top w:val="none" w:sz="0" w:space="0" w:color="auto"/>
        <w:left w:val="none" w:sz="0" w:space="0" w:color="auto"/>
        <w:bottom w:val="none" w:sz="0" w:space="0" w:color="auto"/>
        <w:right w:val="none" w:sz="0" w:space="0" w:color="auto"/>
      </w:divBdr>
    </w:div>
    <w:div w:id="302009789">
      <w:marLeft w:val="15"/>
      <w:marRight w:val="15"/>
      <w:marTop w:val="15"/>
      <w:marBottom w:val="15"/>
      <w:divBdr>
        <w:top w:val="none" w:sz="0" w:space="0" w:color="auto"/>
        <w:left w:val="none" w:sz="0" w:space="0" w:color="auto"/>
        <w:bottom w:val="none" w:sz="0" w:space="0" w:color="auto"/>
        <w:right w:val="none" w:sz="0" w:space="0" w:color="auto"/>
      </w:divBdr>
    </w:div>
    <w:div w:id="737358881">
      <w:marLeft w:val="15"/>
      <w:marRight w:val="15"/>
      <w:marTop w:val="15"/>
      <w:marBottom w:val="15"/>
      <w:divBdr>
        <w:top w:val="none" w:sz="0" w:space="0" w:color="auto"/>
        <w:left w:val="none" w:sz="0" w:space="0" w:color="auto"/>
        <w:bottom w:val="none" w:sz="0" w:space="0" w:color="auto"/>
        <w:right w:val="none" w:sz="0" w:space="0" w:color="auto"/>
      </w:divBdr>
    </w:div>
    <w:div w:id="1079522210">
      <w:marLeft w:val="15"/>
      <w:marRight w:val="15"/>
      <w:marTop w:val="15"/>
      <w:marBottom w:val="15"/>
      <w:divBdr>
        <w:top w:val="none" w:sz="0" w:space="0" w:color="auto"/>
        <w:left w:val="none" w:sz="0" w:space="0" w:color="auto"/>
        <w:bottom w:val="none" w:sz="0" w:space="0" w:color="auto"/>
        <w:right w:val="none" w:sz="0" w:space="0" w:color="auto"/>
      </w:divBdr>
    </w:div>
    <w:div w:id="1341391566">
      <w:marLeft w:val="15"/>
      <w:marRight w:val="15"/>
      <w:marTop w:val="15"/>
      <w:marBottom w:val="15"/>
      <w:divBdr>
        <w:top w:val="none" w:sz="0" w:space="0" w:color="auto"/>
        <w:left w:val="none" w:sz="0" w:space="0" w:color="auto"/>
        <w:bottom w:val="none" w:sz="0" w:space="0" w:color="auto"/>
        <w:right w:val="none" w:sz="0" w:space="0" w:color="auto"/>
      </w:divBdr>
    </w:div>
    <w:div w:id="1495679100">
      <w:marLeft w:val="15"/>
      <w:marRight w:val="15"/>
      <w:marTop w:val="15"/>
      <w:marBottom w:val="15"/>
      <w:divBdr>
        <w:top w:val="none" w:sz="0" w:space="0" w:color="auto"/>
        <w:left w:val="none" w:sz="0" w:space="0" w:color="auto"/>
        <w:bottom w:val="none" w:sz="0" w:space="0" w:color="auto"/>
        <w:right w:val="none" w:sz="0" w:space="0" w:color="auto"/>
      </w:divBdr>
      <w:divsChild>
        <w:div w:id="128865010">
          <w:marLeft w:val="15"/>
          <w:marRight w:val="15"/>
          <w:marTop w:val="15"/>
          <w:marBottom w:val="15"/>
          <w:divBdr>
            <w:top w:val="none" w:sz="0" w:space="0" w:color="auto"/>
            <w:left w:val="none" w:sz="0" w:space="0" w:color="auto"/>
            <w:bottom w:val="none" w:sz="0" w:space="0" w:color="auto"/>
            <w:right w:val="none" w:sz="0" w:space="0" w:color="auto"/>
          </w:divBdr>
        </w:div>
        <w:div w:id="238515278">
          <w:marLeft w:val="15"/>
          <w:marRight w:val="15"/>
          <w:marTop w:val="15"/>
          <w:marBottom w:val="15"/>
          <w:divBdr>
            <w:top w:val="none" w:sz="0" w:space="0" w:color="auto"/>
            <w:left w:val="none" w:sz="0" w:space="0" w:color="auto"/>
            <w:bottom w:val="none" w:sz="0" w:space="0" w:color="auto"/>
            <w:right w:val="none" w:sz="0" w:space="0" w:color="auto"/>
          </w:divBdr>
          <w:divsChild>
            <w:div w:id="515920428">
              <w:marLeft w:val="15"/>
              <w:marRight w:val="225"/>
              <w:marTop w:val="15"/>
              <w:marBottom w:val="15"/>
              <w:divBdr>
                <w:top w:val="none" w:sz="0" w:space="0" w:color="auto"/>
                <w:left w:val="none" w:sz="0" w:space="0" w:color="auto"/>
                <w:bottom w:val="none" w:sz="0" w:space="0" w:color="auto"/>
                <w:right w:val="none" w:sz="0" w:space="0" w:color="auto"/>
              </w:divBdr>
            </w:div>
          </w:divsChild>
        </w:div>
        <w:div w:id="1672562747">
          <w:marLeft w:val="15"/>
          <w:marRight w:val="15"/>
          <w:marTop w:val="15"/>
          <w:marBottom w:val="15"/>
          <w:divBdr>
            <w:top w:val="none" w:sz="0" w:space="0" w:color="auto"/>
            <w:left w:val="none" w:sz="0" w:space="0" w:color="auto"/>
            <w:bottom w:val="none" w:sz="0" w:space="0" w:color="auto"/>
            <w:right w:val="none" w:sz="0" w:space="0" w:color="auto"/>
          </w:divBdr>
        </w:div>
        <w:div w:id="313223482">
          <w:marLeft w:val="15"/>
          <w:marRight w:val="15"/>
          <w:marTop w:val="15"/>
          <w:marBottom w:val="15"/>
          <w:divBdr>
            <w:top w:val="none" w:sz="0" w:space="0" w:color="auto"/>
            <w:left w:val="none" w:sz="0" w:space="0" w:color="auto"/>
            <w:bottom w:val="none" w:sz="0" w:space="0" w:color="auto"/>
            <w:right w:val="none" w:sz="0" w:space="0" w:color="auto"/>
          </w:divBdr>
        </w:div>
        <w:div w:id="297951765">
          <w:marLeft w:val="15"/>
          <w:marRight w:val="15"/>
          <w:marTop w:val="15"/>
          <w:marBottom w:val="15"/>
          <w:divBdr>
            <w:top w:val="none" w:sz="0" w:space="0" w:color="auto"/>
            <w:left w:val="none" w:sz="0" w:space="0" w:color="auto"/>
            <w:bottom w:val="none" w:sz="0" w:space="0" w:color="auto"/>
            <w:right w:val="none" w:sz="0" w:space="0" w:color="auto"/>
          </w:divBdr>
          <w:divsChild>
            <w:div w:id="1789930397">
              <w:marLeft w:val="15"/>
              <w:marRight w:val="15"/>
              <w:marTop w:val="15"/>
              <w:marBottom w:val="15"/>
              <w:divBdr>
                <w:top w:val="none" w:sz="0" w:space="0" w:color="auto"/>
                <w:left w:val="none" w:sz="0" w:space="0" w:color="auto"/>
                <w:bottom w:val="none" w:sz="0" w:space="0" w:color="auto"/>
                <w:right w:val="none" w:sz="0" w:space="0" w:color="auto"/>
              </w:divBdr>
            </w:div>
            <w:div w:id="385877660">
              <w:marLeft w:val="15"/>
              <w:marRight w:val="225"/>
              <w:marTop w:val="15"/>
              <w:marBottom w:val="15"/>
              <w:divBdr>
                <w:top w:val="none" w:sz="0" w:space="0" w:color="auto"/>
                <w:left w:val="none" w:sz="0" w:space="0" w:color="auto"/>
                <w:bottom w:val="none" w:sz="0" w:space="0" w:color="auto"/>
                <w:right w:val="none" w:sz="0" w:space="0" w:color="auto"/>
              </w:divBdr>
            </w:div>
          </w:divsChild>
        </w:div>
        <w:div w:id="465002854">
          <w:marLeft w:val="15"/>
          <w:marRight w:val="15"/>
          <w:marTop w:val="15"/>
          <w:marBottom w:val="15"/>
          <w:divBdr>
            <w:top w:val="none" w:sz="0" w:space="0" w:color="auto"/>
            <w:left w:val="none" w:sz="0" w:space="0" w:color="auto"/>
            <w:bottom w:val="none" w:sz="0" w:space="0" w:color="auto"/>
            <w:right w:val="none" w:sz="0" w:space="0" w:color="auto"/>
          </w:divBdr>
        </w:div>
        <w:div w:id="731201523">
          <w:marLeft w:val="15"/>
          <w:marRight w:val="15"/>
          <w:marTop w:val="15"/>
          <w:marBottom w:val="15"/>
          <w:divBdr>
            <w:top w:val="none" w:sz="0" w:space="0" w:color="auto"/>
            <w:left w:val="none" w:sz="0" w:space="0" w:color="auto"/>
            <w:bottom w:val="none" w:sz="0" w:space="0" w:color="auto"/>
            <w:right w:val="none" w:sz="0" w:space="0" w:color="auto"/>
          </w:divBdr>
        </w:div>
        <w:div w:id="1859658573">
          <w:marLeft w:val="15"/>
          <w:marRight w:val="15"/>
          <w:marTop w:val="15"/>
          <w:marBottom w:val="15"/>
          <w:divBdr>
            <w:top w:val="none" w:sz="0" w:space="0" w:color="auto"/>
            <w:left w:val="none" w:sz="0" w:space="0" w:color="auto"/>
            <w:bottom w:val="none" w:sz="0" w:space="0" w:color="auto"/>
            <w:right w:val="none" w:sz="0" w:space="0" w:color="auto"/>
          </w:divBdr>
          <w:divsChild>
            <w:div w:id="1913923217">
              <w:marLeft w:val="15"/>
              <w:marRight w:val="15"/>
              <w:marTop w:val="15"/>
              <w:marBottom w:val="15"/>
              <w:divBdr>
                <w:top w:val="none" w:sz="0" w:space="0" w:color="auto"/>
                <w:left w:val="none" w:sz="0" w:space="0" w:color="auto"/>
                <w:bottom w:val="none" w:sz="0" w:space="0" w:color="auto"/>
                <w:right w:val="none" w:sz="0" w:space="0" w:color="auto"/>
              </w:divBdr>
            </w:div>
            <w:div w:id="2101876434">
              <w:marLeft w:val="15"/>
              <w:marRight w:val="15"/>
              <w:marTop w:val="15"/>
              <w:marBottom w:val="15"/>
              <w:divBdr>
                <w:top w:val="none" w:sz="0" w:space="0" w:color="auto"/>
                <w:left w:val="none" w:sz="0" w:space="0" w:color="auto"/>
                <w:bottom w:val="none" w:sz="0" w:space="0" w:color="auto"/>
                <w:right w:val="none" w:sz="0" w:space="0" w:color="auto"/>
              </w:divBdr>
            </w:div>
          </w:divsChild>
        </w:div>
        <w:div w:id="1273319513">
          <w:marLeft w:val="15"/>
          <w:marRight w:val="15"/>
          <w:marTop w:val="15"/>
          <w:marBottom w:val="15"/>
          <w:divBdr>
            <w:top w:val="none" w:sz="0" w:space="0" w:color="auto"/>
            <w:left w:val="none" w:sz="0" w:space="0" w:color="auto"/>
            <w:bottom w:val="none" w:sz="0" w:space="0" w:color="auto"/>
            <w:right w:val="none" w:sz="0" w:space="0" w:color="auto"/>
          </w:divBdr>
        </w:div>
        <w:div w:id="318509687">
          <w:marLeft w:val="15"/>
          <w:marRight w:val="15"/>
          <w:marTop w:val="15"/>
          <w:marBottom w:val="15"/>
          <w:divBdr>
            <w:top w:val="none" w:sz="0" w:space="0" w:color="auto"/>
            <w:left w:val="none" w:sz="0" w:space="0" w:color="auto"/>
            <w:bottom w:val="none" w:sz="0" w:space="0" w:color="auto"/>
            <w:right w:val="none" w:sz="0" w:space="0" w:color="auto"/>
          </w:divBdr>
        </w:div>
        <w:div w:id="629437136">
          <w:marLeft w:val="15"/>
          <w:marRight w:val="15"/>
          <w:marTop w:val="15"/>
          <w:marBottom w:val="15"/>
          <w:divBdr>
            <w:top w:val="none" w:sz="0" w:space="0" w:color="auto"/>
            <w:left w:val="none" w:sz="0" w:space="0" w:color="auto"/>
            <w:bottom w:val="none" w:sz="0" w:space="0" w:color="auto"/>
            <w:right w:val="none" w:sz="0" w:space="0" w:color="auto"/>
          </w:divBdr>
          <w:divsChild>
            <w:div w:id="1742173881">
              <w:marLeft w:val="15"/>
              <w:marRight w:val="15"/>
              <w:marTop w:val="15"/>
              <w:marBottom w:val="15"/>
              <w:divBdr>
                <w:top w:val="none" w:sz="0" w:space="0" w:color="auto"/>
                <w:left w:val="none" w:sz="0" w:space="0" w:color="auto"/>
                <w:bottom w:val="none" w:sz="0" w:space="0" w:color="auto"/>
                <w:right w:val="none" w:sz="0" w:space="0" w:color="auto"/>
              </w:divBdr>
            </w:div>
            <w:div w:id="1514807643">
              <w:marLeft w:val="15"/>
              <w:marRight w:val="15"/>
              <w:marTop w:val="15"/>
              <w:marBottom w:val="15"/>
              <w:divBdr>
                <w:top w:val="none" w:sz="0" w:space="0" w:color="auto"/>
                <w:left w:val="none" w:sz="0" w:space="0" w:color="auto"/>
                <w:bottom w:val="none" w:sz="0" w:space="0" w:color="auto"/>
                <w:right w:val="none" w:sz="0" w:space="0" w:color="auto"/>
              </w:divBdr>
            </w:div>
          </w:divsChild>
        </w:div>
        <w:div w:id="727529737">
          <w:marLeft w:val="15"/>
          <w:marRight w:val="15"/>
          <w:marTop w:val="15"/>
          <w:marBottom w:val="15"/>
          <w:divBdr>
            <w:top w:val="none" w:sz="0" w:space="0" w:color="auto"/>
            <w:left w:val="none" w:sz="0" w:space="0" w:color="auto"/>
            <w:bottom w:val="none" w:sz="0" w:space="0" w:color="auto"/>
            <w:right w:val="none" w:sz="0" w:space="0" w:color="auto"/>
          </w:divBdr>
        </w:div>
        <w:div w:id="677345728">
          <w:marLeft w:val="15"/>
          <w:marRight w:val="15"/>
          <w:marTop w:val="15"/>
          <w:marBottom w:val="15"/>
          <w:divBdr>
            <w:top w:val="none" w:sz="0" w:space="0" w:color="auto"/>
            <w:left w:val="none" w:sz="0" w:space="0" w:color="auto"/>
            <w:bottom w:val="none" w:sz="0" w:space="0" w:color="auto"/>
            <w:right w:val="none" w:sz="0" w:space="0" w:color="auto"/>
          </w:divBdr>
        </w:div>
        <w:div w:id="376199124">
          <w:marLeft w:val="15"/>
          <w:marRight w:val="15"/>
          <w:marTop w:val="15"/>
          <w:marBottom w:val="15"/>
          <w:divBdr>
            <w:top w:val="none" w:sz="0" w:space="0" w:color="auto"/>
            <w:left w:val="none" w:sz="0" w:space="0" w:color="auto"/>
            <w:bottom w:val="none" w:sz="0" w:space="0" w:color="auto"/>
            <w:right w:val="none" w:sz="0" w:space="0" w:color="auto"/>
          </w:divBdr>
          <w:divsChild>
            <w:div w:id="1987396252">
              <w:marLeft w:val="15"/>
              <w:marRight w:val="15"/>
              <w:marTop w:val="15"/>
              <w:marBottom w:val="15"/>
              <w:divBdr>
                <w:top w:val="none" w:sz="0" w:space="0" w:color="auto"/>
                <w:left w:val="none" w:sz="0" w:space="0" w:color="auto"/>
                <w:bottom w:val="none" w:sz="0" w:space="0" w:color="auto"/>
                <w:right w:val="none" w:sz="0" w:space="0" w:color="auto"/>
              </w:divBdr>
            </w:div>
            <w:div w:id="954556133">
              <w:marLeft w:val="15"/>
              <w:marRight w:val="15"/>
              <w:marTop w:val="15"/>
              <w:marBottom w:val="15"/>
              <w:divBdr>
                <w:top w:val="none" w:sz="0" w:space="0" w:color="auto"/>
                <w:left w:val="none" w:sz="0" w:space="0" w:color="auto"/>
                <w:bottom w:val="none" w:sz="0" w:space="0" w:color="auto"/>
                <w:right w:val="none" w:sz="0" w:space="0" w:color="auto"/>
              </w:divBdr>
            </w:div>
          </w:divsChild>
        </w:div>
        <w:div w:id="252711234">
          <w:marLeft w:val="15"/>
          <w:marRight w:val="15"/>
          <w:marTop w:val="15"/>
          <w:marBottom w:val="15"/>
          <w:divBdr>
            <w:top w:val="none" w:sz="0" w:space="0" w:color="auto"/>
            <w:left w:val="none" w:sz="0" w:space="0" w:color="auto"/>
            <w:bottom w:val="none" w:sz="0" w:space="0" w:color="auto"/>
            <w:right w:val="none" w:sz="0" w:space="0" w:color="auto"/>
          </w:divBdr>
        </w:div>
        <w:div w:id="463617725">
          <w:marLeft w:val="15"/>
          <w:marRight w:val="15"/>
          <w:marTop w:val="15"/>
          <w:marBottom w:val="15"/>
          <w:divBdr>
            <w:top w:val="none" w:sz="0" w:space="0" w:color="auto"/>
            <w:left w:val="none" w:sz="0" w:space="0" w:color="auto"/>
            <w:bottom w:val="none" w:sz="0" w:space="0" w:color="auto"/>
            <w:right w:val="none" w:sz="0" w:space="0" w:color="auto"/>
          </w:divBdr>
        </w:div>
        <w:div w:id="2097437347">
          <w:marLeft w:val="15"/>
          <w:marRight w:val="15"/>
          <w:marTop w:val="15"/>
          <w:marBottom w:val="15"/>
          <w:divBdr>
            <w:top w:val="none" w:sz="0" w:space="0" w:color="auto"/>
            <w:left w:val="none" w:sz="0" w:space="0" w:color="auto"/>
            <w:bottom w:val="none" w:sz="0" w:space="0" w:color="auto"/>
            <w:right w:val="none" w:sz="0" w:space="0" w:color="auto"/>
          </w:divBdr>
        </w:div>
        <w:div w:id="1326014460">
          <w:marLeft w:val="15"/>
          <w:marRight w:val="15"/>
          <w:marTop w:val="270"/>
          <w:marBottom w:val="15"/>
          <w:divBdr>
            <w:top w:val="none" w:sz="0" w:space="0" w:color="auto"/>
            <w:left w:val="none" w:sz="0" w:space="0" w:color="auto"/>
            <w:bottom w:val="dashed" w:sz="6" w:space="0" w:color="000000"/>
            <w:right w:val="none" w:sz="0" w:space="0" w:color="auto"/>
          </w:divBdr>
        </w:div>
        <w:div w:id="1924608502">
          <w:marLeft w:val="15"/>
          <w:marRight w:val="15"/>
          <w:marTop w:val="270"/>
          <w:marBottom w:val="15"/>
          <w:divBdr>
            <w:top w:val="none" w:sz="0" w:space="0" w:color="auto"/>
            <w:left w:val="none" w:sz="0" w:space="0" w:color="auto"/>
            <w:bottom w:val="dashed" w:sz="6" w:space="0" w:color="000000"/>
            <w:right w:val="none" w:sz="0" w:space="0" w:color="auto"/>
          </w:divBdr>
        </w:div>
        <w:div w:id="941105085">
          <w:marLeft w:val="15"/>
          <w:marRight w:val="15"/>
          <w:marTop w:val="270"/>
          <w:marBottom w:val="15"/>
          <w:divBdr>
            <w:top w:val="none" w:sz="0" w:space="0" w:color="auto"/>
            <w:left w:val="none" w:sz="0" w:space="0" w:color="auto"/>
            <w:bottom w:val="dashed" w:sz="6" w:space="0" w:color="000000"/>
            <w:right w:val="none" w:sz="0" w:space="0" w:color="auto"/>
          </w:divBdr>
        </w:div>
        <w:div w:id="871574316">
          <w:marLeft w:val="15"/>
          <w:marRight w:val="15"/>
          <w:marTop w:val="270"/>
          <w:marBottom w:val="15"/>
          <w:divBdr>
            <w:top w:val="none" w:sz="0" w:space="0" w:color="auto"/>
            <w:left w:val="none" w:sz="0" w:space="0" w:color="auto"/>
            <w:bottom w:val="dashed" w:sz="6" w:space="0" w:color="000000"/>
            <w:right w:val="none" w:sz="0" w:space="0" w:color="auto"/>
          </w:divBdr>
        </w:div>
        <w:div w:id="1456754800">
          <w:marLeft w:val="15"/>
          <w:marRight w:val="15"/>
          <w:marTop w:val="270"/>
          <w:marBottom w:val="15"/>
          <w:divBdr>
            <w:top w:val="none" w:sz="0" w:space="0" w:color="auto"/>
            <w:left w:val="none" w:sz="0" w:space="0" w:color="auto"/>
            <w:bottom w:val="dashed" w:sz="6" w:space="0" w:color="000000"/>
            <w:right w:val="none" w:sz="0" w:space="0" w:color="auto"/>
          </w:divBdr>
        </w:div>
        <w:div w:id="1974165576">
          <w:marLeft w:val="15"/>
          <w:marRight w:val="15"/>
          <w:marTop w:val="270"/>
          <w:marBottom w:val="15"/>
          <w:divBdr>
            <w:top w:val="none" w:sz="0" w:space="0" w:color="auto"/>
            <w:left w:val="none" w:sz="0" w:space="0" w:color="auto"/>
            <w:bottom w:val="dashed" w:sz="6" w:space="0" w:color="000000"/>
            <w:right w:val="none" w:sz="0" w:space="0" w:color="auto"/>
          </w:divBdr>
        </w:div>
        <w:div w:id="1544947489">
          <w:marLeft w:val="15"/>
          <w:marRight w:val="15"/>
          <w:marTop w:val="270"/>
          <w:marBottom w:val="15"/>
          <w:divBdr>
            <w:top w:val="none" w:sz="0" w:space="0" w:color="auto"/>
            <w:left w:val="none" w:sz="0" w:space="0" w:color="auto"/>
            <w:bottom w:val="dashed" w:sz="6" w:space="0" w:color="000000"/>
            <w:right w:val="none" w:sz="0" w:space="0" w:color="auto"/>
          </w:divBdr>
        </w:div>
        <w:div w:id="1981184151">
          <w:marLeft w:val="15"/>
          <w:marRight w:val="15"/>
          <w:marTop w:val="270"/>
          <w:marBottom w:val="15"/>
          <w:divBdr>
            <w:top w:val="none" w:sz="0" w:space="0" w:color="auto"/>
            <w:left w:val="none" w:sz="0" w:space="0" w:color="auto"/>
            <w:bottom w:val="dashed" w:sz="6" w:space="0" w:color="000000"/>
            <w:right w:val="none" w:sz="0" w:space="0" w:color="auto"/>
          </w:divBdr>
        </w:div>
        <w:div w:id="1661883459">
          <w:marLeft w:val="15"/>
          <w:marRight w:val="15"/>
          <w:marTop w:val="270"/>
          <w:marBottom w:val="15"/>
          <w:divBdr>
            <w:top w:val="none" w:sz="0" w:space="0" w:color="auto"/>
            <w:left w:val="none" w:sz="0" w:space="0" w:color="auto"/>
            <w:bottom w:val="dashed" w:sz="6" w:space="0" w:color="000000"/>
            <w:right w:val="none" w:sz="0" w:space="0" w:color="auto"/>
          </w:divBdr>
        </w:div>
        <w:div w:id="599872694">
          <w:marLeft w:val="15"/>
          <w:marRight w:val="15"/>
          <w:marTop w:val="270"/>
          <w:marBottom w:val="15"/>
          <w:divBdr>
            <w:top w:val="none" w:sz="0" w:space="0" w:color="auto"/>
            <w:left w:val="none" w:sz="0" w:space="0" w:color="auto"/>
            <w:bottom w:val="dashed" w:sz="6" w:space="0" w:color="000000"/>
            <w:right w:val="none" w:sz="0" w:space="0" w:color="auto"/>
          </w:divBdr>
        </w:div>
        <w:div w:id="1071318421">
          <w:marLeft w:val="15"/>
          <w:marRight w:val="15"/>
          <w:marTop w:val="15"/>
          <w:marBottom w:val="15"/>
          <w:divBdr>
            <w:top w:val="none" w:sz="0" w:space="0" w:color="auto"/>
            <w:left w:val="none" w:sz="0" w:space="0" w:color="auto"/>
            <w:bottom w:val="none" w:sz="0" w:space="0" w:color="auto"/>
            <w:right w:val="none" w:sz="0" w:space="0" w:color="auto"/>
          </w:divBdr>
        </w:div>
        <w:div w:id="538054245">
          <w:marLeft w:val="15"/>
          <w:marRight w:val="15"/>
          <w:marTop w:val="15"/>
          <w:marBottom w:val="15"/>
          <w:divBdr>
            <w:top w:val="none" w:sz="0" w:space="0" w:color="auto"/>
            <w:left w:val="none" w:sz="0" w:space="0" w:color="auto"/>
            <w:bottom w:val="none" w:sz="0" w:space="0" w:color="auto"/>
            <w:right w:val="none" w:sz="0" w:space="0" w:color="auto"/>
          </w:divBdr>
        </w:div>
        <w:div w:id="1288118782">
          <w:marLeft w:val="15"/>
          <w:marRight w:val="15"/>
          <w:marTop w:val="15"/>
          <w:marBottom w:val="15"/>
          <w:divBdr>
            <w:top w:val="none" w:sz="0" w:space="0" w:color="auto"/>
            <w:left w:val="none" w:sz="0" w:space="0" w:color="auto"/>
            <w:bottom w:val="none" w:sz="0" w:space="0" w:color="auto"/>
            <w:right w:val="none" w:sz="0" w:space="0" w:color="auto"/>
          </w:divBdr>
        </w:div>
        <w:div w:id="701630473">
          <w:marLeft w:val="15"/>
          <w:marRight w:val="15"/>
          <w:marTop w:val="270"/>
          <w:marBottom w:val="15"/>
          <w:divBdr>
            <w:top w:val="none" w:sz="0" w:space="0" w:color="auto"/>
            <w:left w:val="none" w:sz="0" w:space="0" w:color="auto"/>
            <w:bottom w:val="dashed" w:sz="6" w:space="0" w:color="000000"/>
            <w:right w:val="none" w:sz="0" w:space="0" w:color="auto"/>
          </w:divBdr>
        </w:div>
        <w:div w:id="969824695">
          <w:marLeft w:val="15"/>
          <w:marRight w:val="15"/>
          <w:marTop w:val="270"/>
          <w:marBottom w:val="15"/>
          <w:divBdr>
            <w:top w:val="none" w:sz="0" w:space="0" w:color="auto"/>
            <w:left w:val="none" w:sz="0" w:space="0" w:color="auto"/>
            <w:bottom w:val="dashed" w:sz="6" w:space="0" w:color="000000"/>
            <w:right w:val="none" w:sz="0" w:space="0" w:color="auto"/>
          </w:divBdr>
        </w:div>
        <w:div w:id="1684701034">
          <w:marLeft w:val="15"/>
          <w:marRight w:val="15"/>
          <w:marTop w:val="270"/>
          <w:marBottom w:val="15"/>
          <w:divBdr>
            <w:top w:val="none" w:sz="0" w:space="0" w:color="auto"/>
            <w:left w:val="none" w:sz="0" w:space="0" w:color="auto"/>
            <w:bottom w:val="dashed" w:sz="6" w:space="0" w:color="000000"/>
            <w:right w:val="none" w:sz="0" w:space="0" w:color="auto"/>
          </w:divBdr>
        </w:div>
        <w:div w:id="1103650091">
          <w:marLeft w:val="15"/>
          <w:marRight w:val="15"/>
          <w:marTop w:val="15"/>
          <w:marBottom w:val="15"/>
          <w:divBdr>
            <w:top w:val="none" w:sz="0" w:space="0" w:color="auto"/>
            <w:left w:val="none" w:sz="0" w:space="0" w:color="auto"/>
            <w:bottom w:val="none" w:sz="0" w:space="0" w:color="auto"/>
            <w:right w:val="none" w:sz="0" w:space="0" w:color="auto"/>
          </w:divBdr>
        </w:div>
        <w:div w:id="1532494697">
          <w:marLeft w:val="15"/>
          <w:marRight w:val="15"/>
          <w:marTop w:val="15"/>
          <w:marBottom w:val="15"/>
          <w:divBdr>
            <w:top w:val="none" w:sz="0" w:space="0" w:color="auto"/>
            <w:left w:val="none" w:sz="0" w:space="0" w:color="auto"/>
            <w:bottom w:val="none" w:sz="0" w:space="0" w:color="auto"/>
            <w:right w:val="none" w:sz="0" w:space="0" w:color="auto"/>
          </w:divBdr>
        </w:div>
        <w:div w:id="387918989">
          <w:marLeft w:val="15"/>
          <w:marRight w:val="15"/>
          <w:marTop w:val="15"/>
          <w:marBottom w:val="15"/>
          <w:divBdr>
            <w:top w:val="none" w:sz="0" w:space="0" w:color="auto"/>
            <w:left w:val="none" w:sz="0" w:space="0" w:color="auto"/>
            <w:bottom w:val="none" w:sz="0" w:space="0" w:color="auto"/>
            <w:right w:val="none" w:sz="0" w:space="0" w:color="auto"/>
          </w:divBdr>
        </w:div>
        <w:div w:id="896281069">
          <w:marLeft w:val="15"/>
          <w:marRight w:val="15"/>
          <w:marTop w:val="15"/>
          <w:marBottom w:val="15"/>
          <w:divBdr>
            <w:top w:val="none" w:sz="0" w:space="0" w:color="auto"/>
            <w:left w:val="none" w:sz="0" w:space="0" w:color="auto"/>
            <w:bottom w:val="none" w:sz="0" w:space="0" w:color="auto"/>
            <w:right w:val="none" w:sz="0" w:space="0" w:color="auto"/>
          </w:divBdr>
        </w:div>
        <w:div w:id="205332891">
          <w:marLeft w:val="15"/>
          <w:marRight w:val="15"/>
          <w:marTop w:val="15"/>
          <w:marBottom w:val="15"/>
          <w:divBdr>
            <w:top w:val="none" w:sz="0" w:space="0" w:color="auto"/>
            <w:left w:val="none" w:sz="0" w:space="0" w:color="auto"/>
            <w:bottom w:val="none" w:sz="0" w:space="0" w:color="auto"/>
            <w:right w:val="none" w:sz="0" w:space="0" w:color="auto"/>
          </w:divBdr>
        </w:div>
        <w:div w:id="1084960299">
          <w:marLeft w:val="15"/>
          <w:marRight w:val="15"/>
          <w:marTop w:val="270"/>
          <w:marBottom w:val="15"/>
          <w:divBdr>
            <w:top w:val="none" w:sz="0" w:space="0" w:color="auto"/>
            <w:left w:val="none" w:sz="0" w:space="0" w:color="auto"/>
            <w:bottom w:val="dashed" w:sz="6" w:space="0" w:color="000000"/>
            <w:right w:val="none" w:sz="0" w:space="0" w:color="auto"/>
          </w:divBdr>
        </w:div>
        <w:div w:id="1022825975">
          <w:marLeft w:val="15"/>
          <w:marRight w:val="15"/>
          <w:marTop w:val="270"/>
          <w:marBottom w:val="15"/>
          <w:divBdr>
            <w:top w:val="none" w:sz="0" w:space="0" w:color="auto"/>
            <w:left w:val="none" w:sz="0" w:space="0" w:color="auto"/>
            <w:bottom w:val="dashed" w:sz="6" w:space="0" w:color="000000"/>
            <w:right w:val="none" w:sz="0" w:space="0" w:color="auto"/>
          </w:divBdr>
        </w:div>
        <w:div w:id="812067941">
          <w:marLeft w:val="15"/>
          <w:marRight w:val="15"/>
          <w:marTop w:val="270"/>
          <w:marBottom w:val="15"/>
          <w:divBdr>
            <w:top w:val="none" w:sz="0" w:space="0" w:color="auto"/>
            <w:left w:val="none" w:sz="0" w:space="0" w:color="auto"/>
            <w:bottom w:val="dashed" w:sz="6" w:space="0" w:color="000000"/>
            <w:right w:val="none" w:sz="0" w:space="0" w:color="auto"/>
          </w:divBdr>
        </w:div>
        <w:div w:id="717899630">
          <w:marLeft w:val="15"/>
          <w:marRight w:val="15"/>
          <w:marTop w:val="270"/>
          <w:marBottom w:val="15"/>
          <w:divBdr>
            <w:top w:val="none" w:sz="0" w:space="0" w:color="auto"/>
            <w:left w:val="none" w:sz="0" w:space="0" w:color="auto"/>
            <w:bottom w:val="dashed" w:sz="6" w:space="0" w:color="000000"/>
            <w:right w:val="none" w:sz="0" w:space="0" w:color="auto"/>
          </w:divBdr>
        </w:div>
        <w:div w:id="95100648">
          <w:marLeft w:val="15"/>
          <w:marRight w:val="15"/>
          <w:marTop w:val="15"/>
          <w:marBottom w:val="15"/>
          <w:divBdr>
            <w:top w:val="none" w:sz="0" w:space="0" w:color="auto"/>
            <w:left w:val="none" w:sz="0" w:space="0" w:color="auto"/>
            <w:bottom w:val="none" w:sz="0" w:space="0" w:color="auto"/>
            <w:right w:val="none" w:sz="0" w:space="0" w:color="auto"/>
          </w:divBdr>
        </w:div>
        <w:div w:id="1004016961">
          <w:marLeft w:val="15"/>
          <w:marRight w:val="15"/>
          <w:marTop w:val="15"/>
          <w:marBottom w:val="15"/>
          <w:divBdr>
            <w:top w:val="none" w:sz="0" w:space="0" w:color="auto"/>
            <w:left w:val="none" w:sz="0" w:space="0" w:color="auto"/>
            <w:bottom w:val="none" w:sz="0" w:space="0" w:color="auto"/>
            <w:right w:val="none" w:sz="0" w:space="0" w:color="auto"/>
          </w:divBdr>
        </w:div>
        <w:div w:id="701595278">
          <w:marLeft w:val="15"/>
          <w:marRight w:val="15"/>
          <w:marTop w:val="270"/>
          <w:marBottom w:val="15"/>
          <w:divBdr>
            <w:top w:val="none" w:sz="0" w:space="0" w:color="auto"/>
            <w:left w:val="none" w:sz="0" w:space="0" w:color="auto"/>
            <w:bottom w:val="dashed" w:sz="6" w:space="0" w:color="000000"/>
            <w:right w:val="none" w:sz="0" w:space="0" w:color="auto"/>
          </w:divBdr>
        </w:div>
        <w:div w:id="1183667157">
          <w:marLeft w:val="15"/>
          <w:marRight w:val="15"/>
          <w:marTop w:val="270"/>
          <w:marBottom w:val="15"/>
          <w:divBdr>
            <w:top w:val="none" w:sz="0" w:space="0" w:color="auto"/>
            <w:left w:val="none" w:sz="0" w:space="0" w:color="auto"/>
            <w:bottom w:val="dashed" w:sz="6" w:space="0" w:color="000000"/>
            <w:right w:val="none" w:sz="0" w:space="0" w:color="auto"/>
          </w:divBdr>
        </w:div>
        <w:div w:id="808016673">
          <w:marLeft w:val="15"/>
          <w:marRight w:val="15"/>
          <w:marTop w:val="270"/>
          <w:marBottom w:val="15"/>
          <w:divBdr>
            <w:top w:val="none" w:sz="0" w:space="0" w:color="auto"/>
            <w:left w:val="none" w:sz="0" w:space="0" w:color="auto"/>
            <w:bottom w:val="dashed" w:sz="6" w:space="0" w:color="000000"/>
            <w:right w:val="none" w:sz="0" w:space="0" w:color="auto"/>
          </w:divBdr>
        </w:div>
        <w:div w:id="679115693">
          <w:marLeft w:val="15"/>
          <w:marRight w:val="15"/>
          <w:marTop w:val="270"/>
          <w:marBottom w:val="15"/>
          <w:divBdr>
            <w:top w:val="none" w:sz="0" w:space="0" w:color="auto"/>
            <w:left w:val="none" w:sz="0" w:space="0" w:color="auto"/>
            <w:bottom w:val="dashed" w:sz="6" w:space="0" w:color="000000"/>
            <w:right w:val="none" w:sz="0" w:space="0" w:color="auto"/>
          </w:divBdr>
        </w:div>
        <w:div w:id="1040205564">
          <w:marLeft w:val="15"/>
          <w:marRight w:val="15"/>
          <w:marTop w:val="270"/>
          <w:marBottom w:val="15"/>
          <w:divBdr>
            <w:top w:val="none" w:sz="0" w:space="0" w:color="auto"/>
            <w:left w:val="none" w:sz="0" w:space="0" w:color="auto"/>
            <w:bottom w:val="dashed" w:sz="6" w:space="0" w:color="000000"/>
            <w:right w:val="none" w:sz="0" w:space="0" w:color="auto"/>
          </w:divBdr>
        </w:div>
        <w:div w:id="1074232378">
          <w:marLeft w:val="15"/>
          <w:marRight w:val="15"/>
          <w:marTop w:val="270"/>
          <w:marBottom w:val="15"/>
          <w:divBdr>
            <w:top w:val="none" w:sz="0" w:space="0" w:color="auto"/>
            <w:left w:val="none" w:sz="0" w:space="0" w:color="auto"/>
            <w:bottom w:val="dashed" w:sz="6" w:space="0" w:color="000000"/>
            <w:right w:val="none" w:sz="0" w:space="0" w:color="auto"/>
          </w:divBdr>
        </w:div>
        <w:div w:id="1518615859">
          <w:marLeft w:val="15"/>
          <w:marRight w:val="15"/>
          <w:marTop w:val="270"/>
          <w:marBottom w:val="15"/>
          <w:divBdr>
            <w:top w:val="none" w:sz="0" w:space="0" w:color="auto"/>
            <w:left w:val="none" w:sz="0" w:space="0" w:color="auto"/>
            <w:bottom w:val="dashed" w:sz="6" w:space="0" w:color="000000"/>
            <w:right w:val="none" w:sz="0" w:space="0" w:color="auto"/>
          </w:divBdr>
        </w:div>
        <w:div w:id="1525627409">
          <w:marLeft w:val="15"/>
          <w:marRight w:val="15"/>
          <w:marTop w:val="270"/>
          <w:marBottom w:val="15"/>
          <w:divBdr>
            <w:top w:val="none" w:sz="0" w:space="0" w:color="auto"/>
            <w:left w:val="none" w:sz="0" w:space="0" w:color="auto"/>
            <w:bottom w:val="dashed" w:sz="6" w:space="0" w:color="000000"/>
            <w:right w:val="none" w:sz="0" w:space="0" w:color="auto"/>
          </w:divBdr>
        </w:div>
        <w:div w:id="220288002">
          <w:marLeft w:val="15"/>
          <w:marRight w:val="15"/>
          <w:marTop w:val="15"/>
          <w:marBottom w:val="15"/>
          <w:divBdr>
            <w:top w:val="none" w:sz="0" w:space="0" w:color="auto"/>
            <w:left w:val="none" w:sz="0" w:space="0" w:color="auto"/>
            <w:bottom w:val="none" w:sz="0" w:space="0" w:color="auto"/>
            <w:right w:val="none" w:sz="0" w:space="0" w:color="auto"/>
          </w:divBdr>
        </w:div>
        <w:div w:id="2031683553">
          <w:marLeft w:val="15"/>
          <w:marRight w:val="15"/>
          <w:marTop w:val="15"/>
          <w:marBottom w:val="15"/>
          <w:divBdr>
            <w:top w:val="none" w:sz="0" w:space="0" w:color="auto"/>
            <w:left w:val="none" w:sz="0" w:space="0" w:color="auto"/>
            <w:bottom w:val="none" w:sz="0" w:space="0" w:color="auto"/>
            <w:right w:val="none" w:sz="0" w:space="0" w:color="auto"/>
          </w:divBdr>
        </w:div>
        <w:div w:id="1650207494">
          <w:marLeft w:val="15"/>
          <w:marRight w:val="15"/>
          <w:marTop w:val="15"/>
          <w:marBottom w:val="15"/>
          <w:divBdr>
            <w:top w:val="none" w:sz="0" w:space="0" w:color="auto"/>
            <w:left w:val="none" w:sz="0" w:space="0" w:color="auto"/>
            <w:bottom w:val="none" w:sz="0" w:space="0" w:color="auto"/>
            <w:right w:val="none" w:sz="0" w:space="0" w:color="auto"/>
          </w:divBdr>
        </w:div>
        <w:div w:id="1585995918">
          <w:marLeft w:val="15"/>
          <w:marRight w:val="15"/>
          <w:marTop w:val="15"/>
          <w:marBottom w:val="15"/>
          <w:divBdr>
            <w:top w:val="none" w:sz="0" w:space="0" w:color="auto"/>
            <w:left w:val="none" w:sz="0" w:space="0" w:color="auto"/>
            <w:bottom w:val="none" w:sz="0" w:space="0" w:color="auto"/>
            <w:right w:val="none" w:sz="0" w:space="0" w:color="auto"/>
          </w:divBdr>
        </w:div>
        <w:div w:id="1262252757">
          <w:marLeft w:val="15"/>
          <w:marRight w:val="15"/>
          <w:marTop w:val="15"/>
          <w:marBottom w:val="15"/>
          <w:divBdr>
            <w:top w:val="none" w:sz="0" w:space="0" w:color="auto"/>
            <w:left w:val="none" w:sz="0" w:space="0" w:color="auto"/>
            <w:bottom w:val="none" w:sz="0" w:space="0" w:color="auto"/>
            <w:right w:val="none" w:sz="0" w:space="0" w:color="auto"/>
          </w:divBdr>
        </w:div>
        <w:div w:id="1548226223">
          <w:marLeft w:val="15"/>
          <w:marRight w:val="15"/>
          <w:marTop w:val="270"/>
          <w:marBottom w:val="15"/>
          <w:divBdr>
            <w:top w:val="none" w:sz="0" w:space="0" w:color="auto"/>
            <w:left w:val="none" w:sz="0" w:space="0" w:color="auto"/>
            <w:bottom w:val="dashed" w:sz="6" w:space="0" w:color="000000"/>
            <w:right w:val="none" w:sz="0" w:space="0" w:color="auto"/>
          </w:divBdr>
        </w:div>
        <w:div w:id="1429814011">
          <w:marLeft w:val="15"/>
          <w:marRight w:val="15"/>
          <w:marTop w:val="270"/>
          <w:marBottom w:val="15"/>
          <w:divBdr>
            <w:top w:val="none" w:sz="0" w:space="0" w:color="auto"/>
            <w:left w:val="none" w:sz="0" w:space="0" w:color="auto"/>
            <w:bottom w:val="dashed" w:sz="6" w:space="0" w:color="000000"/>
            <w:right w:val="none" w:sz="0" w:space="0" w:color="auto"/>
          </w:divBdr>
        </w:div>
        <w:div w:id="1320497319">
          <w:marLeft w:val="15"/>
          <w:marRight w:val="15"/>
          <w:marTop w:val="270"/>
          <w:marBottom w:val="15"/>
          <w:divBdr>
            <w:top w:val="none" w:sz="0" w:space="0" w:color="auto"/>
            <w:left w:val="none" w:sz="0" w:space="0" w:color="auto"/>
            <w:bottom w:val="dashed" w:sz="6" w:space="0" w:color="000000"/>
            <w:right w:val="none" w:sz="0" w:space="0" w:color="auto"/>
          </w:divBdr>
        </w:div>
        <w:div w:id="781190991">
          <w:marLeft w:val="15"/>
          <w:marRight w:val="15"/>
          <w:marTop w:val="15"/>
          <w:marBottom w:val="15"/>
          <w:divBdr>
            <w:top w:val="none" w:sz="0" w:space="0" w:color="auto"/>
            <w:left w:val="none" w:sz="0" w:space="0" w:color="auto"/>
            <w:bottom w:val="none" w:sz="0" w:space="0" w:color="auto"/>
            <w:right w:val="none" w:sz="0" w:space="0" w:color="auto"/>
          </w:divBdr>
        </w:div>
        <w:div w:id="1490366830">
          <w:marLeft w:val="15"/>
          <w:marRight w:val="15"/>
          <w:marTop w:val="15"/>
          <w:marBottom w:val="15"/>
          <w:divBdr>
            <w:top w:val="none" w:sz="0" w:space="0" w:color="auto"/>
            <w:left w:val="none" w:sz="0" w:space="0" w:color="auto"/>
            <w:bottom w:val="none" w:sz="0" w:space="0" w:color="auto"/>
            <w:right w:val="none" w:sz="0" w:space="0" w:color="auto"/>
          </w:divBdr>
        </w:div>
        <w:div w:id="1337028229">
          <w:marLeft w:val="15"/>
          <w:marRight w:val="15"/>
          <w:marTop w:val="15"/>
          <w:marBottom w:val="15"/>
          <w:divBdr>
            <w:top w:val="none" w:sz="0" w:space="0" w:color="auto"/>
            <w:left w:val="none" w:sz="0" w:space="0" w:color="auto"/>
            <w:bottom w:val="none" w:sz="0" w:space="0" w:color="auto"/>
            <w:right w:val="none" w:sz="0" w:space="0" w:color="auto"/>
          </w:divBdr>
        </w:div>
        <w:div w:id="639192005">
          <w:marLeft w:val="15"/>
          <w:marRight w:val="15"/>
          <w:marTop w:val="15"/>
          <w:marBottom w:val="15"/>
          <w:divBdr>
            <w:top w:val="none" w:sz="0" w:space="0" w:color="auto"/>
            <w:left w:val="none" w:sz="0" w:space="0" w:color="auto"/>
            <w:bottom w:val="none" w:sz="0" w:space="0" w:color="auto"/>
            <w:right w:val="none" w:sz="0" w:space="0" w:color="auto"/>
          </w:divBdr>
        </w:div>
        <w:div w:id="1910187567">
          <w:marLeft w:val="15"/>
          <w:marRight w:val="15"/>
          <w:marTop w:val="270"/>
          <w:marBottom w:val="15"/>
          <w:divBdr>
            <w:top w:val="none" w:sz="0" w:space="0" w:color="auto"/>
            <w:left w:val="none" w:sz="0" w:space="0" w:color="auto"/>
            <w:bottom w:val="dashed" w:sz="6" w:space="0" w:color="000000"/>
            <w:right w:val="none" w:sz="0" w:space="0" w:color="auto"/>
          </w:divBdr>
        </w:div>
        <w:div w:id="1745683392">
          <w:marLeft w:val="15"/>
          <w:marRight w:val="15"/>
          <w:marTop w:val="270"/>
          <w:marBottom w:val="15"/>
          <w:divBdr>
            <w:top w:val="none" w:sz="0" w:space="0" w:color="auto"/>
            <w:left w:val="none" w:sz="0" w:space="0" w:color="auto"/>
            <w:bottom w:val="dashed" w:sz="6" w:space="0" w:color="000000"/>
            <w:right w:val="none" w:sz="0" w:space="0" w:color="auto"/>
          </w:divBdr>
        </w:div>
        <w:div w:id="1428041241">
          <w:marLeft w:val="15"/>
          <w:marRight w:val="15"/>
          <w:marTop w:val="270"/>
          <w:marBottom w:val="15"/>
          <w:divBdr>
            <w:top w:val="none" w:sz="0" w:space="0" w:color="auto"/>
            <w:left w:val="none" w:sz="0" w:space="0" w:color="auto"/>
            <w:bottom w:val="dashed" w:sz="6" w:space="0" w:color="000000"/>
            <w:right w:val="none" w:sz="0" w:space="0" w:color="auto"/>
          </w:divBdr>
        </w:div>
        <w:div w:id="60912595">
          <w:marLeft w:val="15"/>
          <w:marRight w:val="15"/>
          <w:marTop w:val="270"/>
          <w:marBottom w:val="15"/>
          <w:divBdr>
            <w:top w:val="none" w:sz="0" w:space="0" w:color="auto"/>
            <w:left w:val="none" w:sz="0" w:space="0" w:color="auto"/>
            <w:bottom w:val="dashed" w:sz="6" w:space="0" w:color="000000"/>
            <w:right w:val="none" w:sz="0" w:space="0" w:color="auto"/>
          </w:divBdr>
        </w:div>
        <w:div w:id="28730369">
          <w:marLeft w:val="15"/>
          <w:marRight w:val="15"/>
          <w:marTop w:val="270"/>
          <w:marBottom w:val="15"/>
          <w:divBdr>
            <w:top w:val="none" w:sz="0" w:space="0" w:color="auto"/>
            <w:left w:val="none" w:sz="0" w:space="0" w:color="auto"/>
            <w:bottom w:val="dashed" w:sz="6" w:space="0" w:color="000000"/>
            <w:right w:val="none" w:sz="0" w:space="0" w:color="auto"/>
          </w:divBdr>
        </w:div>
        <w:div w:id="587085237">
          <w:marLeft w:val="15"/>
          <w:marRight w:val="15"/>
          <w:marTop w:val="270"/>
          <w:marBottom w:val="15"/>
          <w:divBdr>
            <w:top w:val="none" w:sz="0" w:space="0" w:color="auto"/>
            <w:left w:val="none" w:sz="0" w:space="0" w:color="auto"/>
            <w:bottom w:val="dashed" w:sz="6" w:space="0" w:color="000000"/>
            <w:right w:val="none" w:sz="0" w:space="0" w:color="auto"/>
          </w:divBdr>
        </w:div>
        <w:div w:id="1974867287">
          <w:marLeft w:val="15"/>
          <w:marRight w:val="15"/>
          <w:marTop w:val="270"/>
          <w:marBottom w:val="15"/>
          <w:divBdr>
            <w:top w:val="none" w:sz="0" w:space="0" w:color="auto"/>
            <w:left w:val="none" w:sz="0" w:space="0" w:color="auto"/>
            <w:bottom w:val="dashed" w:sz="6" w:space="0" w:color="000000"/>
            <w:right w:val="none" w:sz="0" w:space="0" w:color="auto"/>
          </w:divBdr>
        </w:div>
        <w:div w:id="919755820">
          <w:marLeft w:val="15"/>
          <w:marRight w:val="15"/>
          <w:marTop w:val="270"/>
          <w:marBottom w:val="15"/>
          <w:divBdr>
            <w:top w:val="none" w:sz="0" w:space="0" w:color="auto"/>
            <w:left w:val="none" w:sz="0" w:space="0" w:color="auto"/>
            <w:bottom w:val="dashed" w:sz="6" w:space="0" w:color="000000"/>
            <w:right w:val="none" w:sz="0" w:space="0" w:color="auto"/>
          </w:divBdr>
        </w:div>
        <w:div w:id="852694505">
          <w:marLeft w:val="15"/>
          <w:marRight w:val="15"/>
          <w:marTop w:val="270"/>
          <w:marBottom w:val="15"/>
          <w:divBdr>
            <w:top w:val="none" w:sz="0" w:space="0" w:color="auto"/>
            <w:left w:val="none" w:sz="0" w:space="0" w:color="auto"/>
            <w:bottom w:val="dashed" w:sz="6" w:space="0" w:color="000000"/>
            <w:right w:val="none" w:sz="0" w:space="0" w:color="auto"/>
          </w:divBdr>
        </w:div>
        <w:div w:id="463697077">
          <w:marLeft w:val="15"/>
          <w:marRight w:val="15"/>
          <w:marTop w:val="270"/>
          <w:marBottom w:val="15"/>
          <w:divBdr>
            <w:top w:val="none" w:sz="0" w:space="0" w:color="auto"/>
            <w:left w:val="none" w:sz="0" w:space="0" w:color="auto"/>
            <w:bottom w:val="dashed" w:sz="6" w:space="0" w:color="000000"/>
            <w:right w:val="none" w:sz="0" w:space="0" w:color="auto"/>
          </w:divBdr>
        </w:div>
        <w:div w:id="1964383764">
          <w:marLeft w:val="15"/>
          <w:marRight w:val="15"/>
          <w:marTop w:val="270"/>
          <w:marBottom w:val="15"/>
          <w:divBdr>
            <w:top w:val="none" w:sz="0" w:space="0" w:color="auto"/>
            <w:left w:val="none" w:sz="0" w:space="0" w:color="auto"/>
            <w:bottom w:val="dashed" w:sz="6" w:space="0" w:color="000000"/>
            <w:right w:val="none" w:sz="0" w:space="0" w:color="auto"/>
          </w:divBdr>
        </w:div>
        <w:div w:id="2059279506">
          <w:marLeft w:val="15"/>
          <w:marRight w:val="15"/>
          <w:marTop w:val="270"/>
          <w:marBottom w:val="15"/>
          <w:divBdr>
            <w:top w:val="none" w:sz="0" w:space="0" w:color="auto"/>
            <w:left w:val="none" w:sz="0" w:space="0" w:color="auto"/>
            <w:bottom w:val="dashed" w:sz="6" w:space="0" w:color="000000"/>
            <w:right w:val="none" w:sz="0" w:space="0" w:color="auto"/>
          </w:divBdr>
        </w:div>
        <w:div w:id="230895228">
          <w:marLeft w:val="15"/>
          <w:marRight w:val="15"/>
          <w:marTop w:val="15"/>
          <w:marBottom w:val="15"/>
          <w:divBdr>
            <w:top w:val="none" w:sz="0" w:space="0" w:color="auto"/>
            <w:left w:val="none" w:sz="0" w:space="0" w:color="auto"/>
            <w:bottom w:val="none" w:sz="0" w:space="0" w:color="auto"/>
            <w:right w:val="none" w:sz="0" w:space="0" w:color="auto"/>
          </w:divBdr>
        </w:div>
        <w:div w:id="1463766066">
          <w:marLeft w:val="15"/>
          <w:marRight w:val="15"/>
          <w:marTop w:val="15"/>
          <w:marBottom w:val="15"/>
          <w:divBdr>
            <w:top w:val="none" w:sz="0" w:space="0" w:color="auto"/>
            <w:left w:val="none" w:sz="0" w:space="0" w:color="auto"/>
            <w:bottom w:val="none" w:sz="0" w:space="0" w:color="auto"/>
            <w:right w:val="none" w:sz="0" w:space="0" w:color="auto"/>
          </w:divBdr>
        </w:div>
        <w:div w:id="922224933">
          <w:marLeft w:val="15"/>
          <w:marRight w:val="15"/>
          <w:marTop w:val="270"/>
          <w:marBottom w:val="15"/>
          <w:divBdr>
            <w:top w:val="none" w:sz="0" w:space="0" w:color="auto"/>
            <w:left w:val="none" w:sz="0" w:space="0" w:color="auto"/>
            <w:bottom w:val="dashed" w:sz="6" w:space="0" w:color="000000"/>
            <w:right w:val="none" w:sz="0" w:space="0" w:color="auto"/>
          </w:divBdr>
        </w:div>
        <w:div w:id="1517815755">
          <w:marLeft w:val="15"/>
          <w:marRight w:val="15"/>
          <w:marTop w:val="270"/>
          <w:marBottom w:val="15"/>
          <w:divBdr>
            <w:top w:val="none" w:sz="0" w:space="0" w:color="auto"/>
            <w:left w:val="none" w:sz="0" w:space="0" w:color="auto"/>
            <w:bottom w:val="dashed" w:sz="6" w:space="0" w:color="000000"/>
            <w:right w:val="none" w:sz="0" w:space="0" w:color="auto"/>
          </w:divBdr>
        </w:div>
        <w:div w:id="320696861">
          <w:marLeft w:val="15"/>
          <w:marRight w:val="15"/>
          <w:marTop w:val="270"/>
          <w:marBottom w:val="15"/>
          <w:divBdr>
            <w:top w:val="none" w:sz="0" w:space="0" w:color="auto"/>
            <w:left w:val="none" w:sz="0" w:space="0" w:color="auto"/>
            <w:bottom w:val="dashed" w:sz="6" w:space="0" w:color="000000"/>
            <w:right w:val="none" w:sz="0" w:space="0" w:color="auto"/>
          </w:divBdr>
        </w:div>
        <w:div w:id="1582253124">
          <w:marLeft w:val="15"/>
          <w:marRight w:val="15"/>
          <w:marTop w:val="270"/>
          <w:marBottom w:val="15"/>
          <w:divBdr>
            <w:top w:val="none" w:sz="0" w:space="0" w:color="auto"/>
            <w:left w:val="none" w:sz="0" w:space="0" w:color="auto"/>
            <w:bottom w:val="dashed" w:sz="6" w:space="0" w:color="000000"/>
            <w:right w:val="none" w:sz="0" w:space="0" w:color="auto"/>
          </w:divBdr>
        </w:div>
        <w:div w:id="1030953116">
          <w:marLeft w:val="15"/>
          <w:marRight w:val="15"/>
          <w:marTop w:val="15"/>
          <w:marBottom w:val="15"/>
          <w:divBdr>
            <w:top w:val="none" w:sz="0" w:space="0" w:color="auto"/>
            <w:left w:val="none" w:sz="0" w:space="0" w:color="auto"/>
            <w:bottom w:val="none" w:sz="0" w:space="0" w:color="auto"/>
            <w:right w:val="none" w:sz="0" w:space="0" w:color="auto"/>
          </w:divBdr>
        </w:div>
        <w:div w:id="739861554">
          <w:marLeft w:val="15"/>
          <w:marRight w:val="15"/>
          <w:marTop w:val="15"/>
          <w:marBottom w:val="15"/>
          <w:divBdr>
            <w:top w:val="none" w:sz="0" w:space="0" w:color="auto"/>
            <w:left w:val="none" w:sz="0" w:space="0" w:color="auto"/>
            <w:bottom w:val="none" w:sz="0" w:space="0" w:color="auto"/>
            <w:right w:val="none" w:sz="0" w:space="0" w:color="auto"/>
          </w:divBdr>
        </w:div>
        <w:div w:id="2072340670">
          <w:marLeft w:val="15"/>
          <w:marRight w:val="15"/>
          <w:marTop w:val="270"/>
          <w:marBottom w:val="15"/>
          <w:divBdr>
            <w:top w:val="none" w:sz="0" w:space="0" w:color="auto"/>
            <w:left w:val="none" w:sz="0" w:space="0" w:color="auto"/>
            <w:bottom w:val="dashed" w:sz="6" w:space="0" w:color="000000"/>
            <w:right w:val="none" w:sz="0" w:space="0" w:color="auto"/>
          </w:divBdr>
        </w:div>
        <w:div w:id="1442795733">
          <w:marLeft w:val="15"/>
          <w:marRight w:val="15"/>
          <w:marTop w:val="270"/>
          <w:marBottom w:val="15"/>
          <w:divBdr>
            <w:top w:val="none" w:sz="0" w:space="0" w:color="auto"/>
            <w:left w:val="none" w:sz="0" w:space="0" w:color="auto"/>
            <w:bottom w:val="dashed" w:sz="6" w:space="0" w:color="000000"/>
            <w:right w:val="none" w:sz="0" w:space="0" w:color="auto"/>
          </w:divBdr>
        </w:div>
        <w:div w:id="637146957">
          <w:marLeft w:val="15"/>
          <w:marRight w:val="15"/>
          <w:marTop w:val="270"/>
          <w:marBottom w:val="15"/>
          <w:divBdr>
            <w:top w:val="none" w:sz="0" w:space="0" w:color="auto"/>
            <w:left w:val="none" w:sz="0" w:space="0" w:color="auto"/>
            <w:bottom w:val="dashed" w:sz="6" w:space="0" w:color="000000"/>
            <w:right w:val="none" w:sz="0" w:space="0" w:color="auto"/>
          </w:divBdr>
        </w:div>
        <w:div w:id="1032879324">
          <w:marLeft w:val="15"/>
          <w:marRight w:val="15"/>
          <w:marTop w:val="15"/>
          <w:marBottom w:val="15"/>
          <w:divBdr>
            <w:top w:val="none" w:sz="0" w:space="0" w:color="auto"/>
            <w:left w:val="none" w:sz="0" w:space="0" w:color="auto"/>
            <w:bottom w:val="none" w:sz="0" w:space="0" w:color="auto"/>
            <w:right w:val="none" w:sz="0" w:space="0" w:color="auto"/>
          </w:divBdr>
        </w:div>
        <w:div w:id="580213618">
          <w:marLeft w:val="15"/>
          <w:marRight w:val="15"/>
          <w:marTop w:val="15"/>
          <w:marBottom w:val="15"/>
          <w:divBdr>
            <w:top w:val="none" w:sz="0" w:space="0" w:color="auto"/>
            <w:left w:val="none" w:sz="0" w:space="0" w:color="auto"/>
            <w:bottom w:val="none" w:sz="0" w:space="0" w:color="auto"/>
            <w:right w:val="none" w:sz="0" w:space="0" w:color="auto"/>
          </w:divBdr>
        </w:div>
        <w:div w:id="82067351">
          <w:marLeft w:val="15"/>
          <w:marRight w:val="15"/>
          <w:marTop w:val="15"/>
          <w:marBottom w:val="15"/>
          <w:divBdr>
            <w:top w:val="none" w:sz="0" w:space="0" w:color="auto"/>
            <w:left w:val="none" w:sz="0" w:space="0" w:color="auto"/>
            <w:bottom w:val="none" w:sz="0" w:space="0" w:color="auto"/>
            <w:right w:val="none" w:sz="0" w:space="0" w:color="auto"/>
          </w:divBdr>
        </w:div>
        <w:div w:id="1189955097">
          <w:marLeft w:val="15"/>
          <w:marRight w:val="15"/>
          <w:marTop w:val="15"/>
          <w:marBottom w:val="15"/>
          <w:divBdr>
            <w:top w:val="none" w:sz="0" w:space="0" w:color="auto"/>
            <w:left w:val="none" w:sz="0" w:space="0" w:color="auto"/>
            <w:bottom w:val="none" w:sz="0" w:space="0" w:color="auto"/>
            <w:right w:val="none" w:sz="0" w:space="0" w:color="auto"/>
          </w:divBdr>
        </w:div>
        <w:div w:id="1525317446">
          <w:marLeft w:val="15"/>
          <w:marRight w:val="15"/>
          <w:marTop w:val="15"/>
          <w:marBottom w:val="15"/>
          <w:divBdr>
            <w:top w:val="none" w:sz="0" w:space="0" w:color="auto"/>
            <w:left w:val="none" w:sz="0" w:space="0" w:color="auto"/>
            <w:bottom w:val="none" w:sz="0" w:space="0" w:color="auto"/>
            <w:right w:val="none" w:sz="0" w:space="0" w:color="auto"/>
          </w:divBdr>
        </w:div>
        <w:div w:id="1222595664">
          <w:marLeft w:val="15"/>
          <w:marRight w:val="15"/>
          <w:marTop w:val="15"/>
          <w:marBottom w:val="15"/>
          <w:divBdr>
            <w:top w:val="none" w:sz="0" w:space="0" w:color="auto"/>
            <w:left w:val="none" w:sz="0" w:space="0" w:color="auto"/>
            <w:bottom w:val="none" w:sz="0" w:space="0" w:color="auto"/>
            <w:right w:val="none" w:sz="0" w:space="0" w:color="auto"/>
          </w:divBdr>
        </w:div>
        <w:div w:id="617492105">
          <w:marLeft w:val="15"/>
          <w:marRight w:val="15"/>
          <w:marTop w:val="15"/>
          <w:marBottom w:val="15"/>
          <w:divBdr>
            <w:top w:val="none" w:sz="0" w:space="0" w:color="auto"/>
            <w:left w:val="none" w:sz="0" w:space="0" w:color="auto"/>
            <w:bottom w:val="none" w:sz="0" w:space="0" w:color="auto"/>
            <w:right w:val="none" w:sz="0" w:space="0" w:color="auto"/>
          </w:divBdr>
        </w:div>
        <w:div w:id="1349018189">
          <w:marLeft w:val="15"/>
          <w:marRight w:val="15"/>
          <w:marTop w:val="15"/>
          <w:marBottom w:val="15"/>
          <w:divBdr>
            <w:top w:val="none" w:sz="0" w:space="0" w:color="auto"/>
            <w:left w:val="none" w:sz="0" w:space="0" w:color="auto"/>
            <w:bottom w:val="none" w:sz="0" w:space="0" w:color="auto"/>
            <w:right w:val="none" w:sz="0" w:space="0" w:color="auto"/>
          </w:divBdr>
        </w:div>
        <w:div w:id="1204489261">
          <w:marLeft w:val="15"/>
          <w:marRight w:val="15"/>
          <w:marTop w:val="15"/>
          <w:marBottom w:val="15"/>
          <w:divBdr>
            <w:top w:val="none" w:sz="0" w:space="0" w:color="auto"/>
            <w:left w:val="none" w:sz="0" w:space="0" w:color="auto"/>
            <w:bottom w:val="none" w:sz="0" w:space="0" w:color="auto"/>
            <w:right w:val="none" w:sz="0" w:space="0" w:color="auto"/>
          </w:divBdr>
        </w:div>
        <w:div w:id="635378428">
          <w:marLeft w:val="15"/>
          <w:marRight w:val="15"/>
          <w:marTop w:val="15"/>
          <w:marBottom w:val="15"/>
          <w:divBdr>
            <w:top w:val="none" w:sz="0" w:space="0" w:color="auto"/>
            <w:left w:val="none" w:sz="0" w:space="0" w:color="auto"/>
            <w:bottom w:val="none" w:sz="0" w:space="0" w:color="auto"/>
            <w:right w:val="none" w:sz="0" w:space="0" w:color="auto"/>
          </w:divBdr>
        </w:div>
        <w:div w:id="159320549">
          <w:marLeft w:val="15"/>
          <w:marRight w:val="15"/>
          <w:marTop w:val="15"/>
          <w:marBottom w:val="15"/>
          <w:divBdr>
            <w:top w:val="none" w:sz="0" w:space="0" w:color="auto"/>
            <w:left w:val="none" w:sz="0" w:space="0" w:color="auto"/>
            <w:bottom w:val="none" w:sz="0" w:space="0" w:color="auto"/>
            <w:right w:val="none" w:sz="0" w:space="0" w:color="auto"/>
          </w:divBdr>
        </w:div>
        <w:div w:id="555896271">
          <w:marLeft w:val="15"/>
          <w:marRight w:val="15"/>
          <w:marTop w:val="15"/>
          <w:marBottom w:val="15"/>
          <w:divBdr>
            <w:top w:val="none" w:sz="0" w:space="0" w:color="auto"/>
            <w:left w:val="none" w:sz="0" w:space="0" w:color="auto"/>
            <w:bottom w:val="none" w:sz="0" w:space="0" w:color="auto"/>
            <w:right w:val="none" w:sz="0" w:space="0" w:color="auto"/>
          </w:divBdr>
        </w:div>
        <w:div w:id="553079021">
          <w:marLeft w:val="15"/>
          <w:marRight w:val="15"/>
          <w:marTop w:val="15"/>
          <w:marBottom w:val="15"/>
          <w:divBdr>
            <w:top w:val="none" w:sz="0" w:space="0" w:color="auto"/>
            <w:left w:val="none" w:sz="0" w:space="0" w:color="auto"/>
            <w:bottom w:val="none" w:sz="0" w:space="0" w:color="auto"/>
            <w:right w:val="none" w:sz="0" w:space="0" w:color="auto"/>
          </w:divBdr>
        </w:div>
        <w:div w:id="843008043">
          <w:marLeft w:val="15"/>
          <w:marRight w:val="15"/>
          <w:marTop w:val="270"/>
          <w:marBottom w:val="15"/>
          <w:divBdr>
            <w:top w:val="none" w:sz="0" w:space="0" w:color="auto"/>
            <w:left w:val="none" w:sz="0" w:space="0" w:color="auto"/>
            <w:bottom w:val="dashed" w:sz="6" w:space="0" w:color="000000"/>
            <w:right w:val="none" w:sz="0" w:space="0" w:color="auto"/>
          </w:divBdr>
        </w:div>
        <w:div w:id="853685582">
          <w:marLeft w:val="15"/>
          <w:marRight w:val="15"/>
          <w:marTop w:val="270"/>
          <w:marBottom w:val="15"/>
          <w:divBdr>
            <w:top w:val="none" w:sz="0" w:space="0" w:color="auto"/>
            <w:left w:val="none" w:sz="0" w:space="0" w:color="auto"/>
            <w:bottom w:val="dashed" w:sz="6" w:space="0" w:color="000000"/>
            <w:right w:val="none" w:sz="0" w:space="0" w:color="auto"/>
          </w:divBdr>
        </w:div>
        <w:div w:id="160856267">
          <w:marLeft w:val="15"/>
          <w:marRight w:val="15"/>
          <w:marTop w:val="270"/>
          <w:marBottom w:val="15"/>
          <w:divBdr>
            <w:top w:val="none" w:sz="0" w:space="0" w:color="auto"/>
            <w:left w:val="none" w:sz="0" w:space="0" w:color="auto"/>
            <w:bottom w:val="dashed" w:sz="6" w:space="0" w:color="000000"/>
            <w:right w:val="none" w:sz="0" w:space="0" w:color="auto"/>
          </w:divBdr>
        </w:div>
        <w:div w:id="623194904">
          <w:marLeft w:val="15"/>
          <w:marRight w:val="15"/>
          <w:marTop w:val="270"/>
          <w:marBottom w:val="15"/>
          <w:divBdr>
            <w:top w:val="none" w:sz="0" w:space="0" w:color="auto"/>
            <w:left w:val="none" w:sz="0" w:space="0" w:color="auto"/>
            <w:bottom w:val="dashed" w:sz="6" w:space="0" w:color="000000"/>
            <w:right w:val="none" w:sz="0" w:space="0" w:color="auto"/>
          </w:divBdr>
        </w:div>
      </w:divsChild>
    </w:div>
    <w:div w:id="1862891651">
      <w:marLeft w:val="15"/>
      <w:marRight w:val="15"/>
      <w:marTop w:val="15"/>
      <w:marBottom w:val="15"/>
      <w:divBdr>
        <w:top w:val="none" w:sz="0" w:space="0" w:color="auto"/>
        <w:left w:val="none" w:sz="0" w:space="0" w:color="auto"/>
        <w:bottom w:val="none" w:sz="0" w:space="0" w:color="auto"/>
        <w:right w:val="none" w:sz="0" w:space="0" w:color="auto"/>
      </w:divBdr>
    </w:div>
    <w:div w:id="2027173344">
      <w:marLeft w:val="15"/>
      <w:marRight w:val="15"/>
      <w:marTop w:val="15"/>
      <w:marBottom w:val="15"/>
      <w:divBdr>
        <w:top w:val="none" w:sz="0" w:space="0" w:color="auto"/>
        <w:left w:val="none" w:sz="0" w:space="0" w:color="auto"/>
        <w:bottom w:val="none" w:sz="0" w:space="0" w:color="auto"/>
        <w:right w:val="none" w:sz="0" w:space="0" w:color="auto"/>
      </w:divBdr>
    </w:div>
    <w:div w:id="2092775581">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3444</Words>
  <Characters>16092</Characters>
  <Application>Microsoft Office Word</Application>
  <DocSecurity>0</DocSecurity>
  <Lines>134</Lines>
  <Paragraphs>38</Paragraphs>
  <ScaleCrop>false</ScaleCrop>
  <Company>CBAT</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2022-11-24T15:42:00Z</dcterms:created>
  <dcterms:modified xsi:type="dcterms:W3CDTF">2022-11-24T15:42:00Z</dcterms:modified>
</cp:coreProperties>
</file>